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Pr="00F5124F" w:rsidRDefault="00211E46" w:rsidP="005776E9">
      <w:pPr>
        <w:pStyle w:val="berschrift1"/>
        <w:spacing w:before="0" w:after="0" w:line="276" w:lineRule="auto"/>
        <w:jc w:val="left"/>
        <w:rPr>
          <w:lang w:val="en-US"/>
        </w:rPr>
      </w:pPr>
      <w:r w:rsidRPr="00F5124F">
        <w:rPr>
          <w:lang w:val="en-US"/>
        </w:rPr>
        <w:t xml:space="preserve">New </w:t>
      </w:r>
      <w:r w:rsidR="00BC4B36">
        <w:rPr>
          <w:lang w:val="en-US"/>
        </w:rPr>
        <w:t xml:space="preserve">asphalt </w:t>
      </w:r>
      <w:r w:rsidR="00865DD7">
        <w:rPr>
          <w:lang w:val="en-US"/>
        </w:rPr>
        <w:t>pavement at</w:t>
      </w:r>
      <w:r w:rsidRPr="00F5124F">
        <w:rPr>
          <w:lang w:val="en-US"/>
        </w:rPr>
        <w:t xml:space="preserve"> </w:t>
      </w:r>
      <w:r w:rsidR="00196FB4" w:rsidRPr="00F5124F">
        <w:rPr>
          <w:lang w:val="en-US"/>
        </w:rPr>
        <w:t>Frankfurt</w:t>
      </w:r>
      <w:r w:rsidR="00901218">
        <w:rPr>
          <w:lang w:val="en-US"/>
        </w:rPr>
        <w:t>/</w:t>
      </w:r>
      <w:r w:rsidR="006C3983" w:rsidRPr="00F5124F">
        <w:rPr>
          <w:lang w:val="en-US"/>
        </w:rPr>
        <w:t>Main</w:t>
      </w:r>
      <w:r w:rsidRPr="00F5124F">
        <w:rPr>
          <w:lang w:val="en-US"/>
        </w:rPr>
        <w:t xml:space="preserve"> Airport</w:t>
      </w:r>
      <w:r w:rsidR="00196FB4" w:rsidRPr="00F5124F">
        <w:rPr>
          <w:lang w:val="en-US"/>
        </w:rPr>
        <w:t xml:space="preserve">: Wirtgen Group </w:t>
      </w:r>
      <w:r w:rsidRPr="00F5124F">
        <w:rPr>
          <w:lang w:val="en-US"/>
        </w:rPr>
        <w:t xml:space="preserve">technologies guarantee successful </w:t>
      </w:r>
      <w:r w:rsidR="00865DD7">
        <w:rPr>
          <w:lang w:val="en-US"/>
        </w:rPr>
        <w:t>rehabilitation</w:t>
      </w:r>
    </w:p>
    <w:p w:rsidR="0030316D" w:rsidRPr="00F5124F" w:rsidRDefault="0030316D" w:rsidP="0030316D">
      <w:pPr>
        <w:pStyle w:val="Text"/>
        <w:rPr>
          <w:lang w:val="en-US"/>
        </w:rPr>
      </w:pPr>
    </w:p>
    <w:p w:rsidR="0030316D" w:rsidRPr="00F5124F" w:rsidRDefault="00196FB4" w:rsidP="00F75B79">
      <w:pPr>
        <w:pStyle w:val="Text"/>
        <w:spacing w:line="276" w:lineRule="auto"/>
        <w:rPr>
          <w:rStyle w:val="Hervorhebung"/>
          <w:lang w:val="en-US"/>
        </w:rPr>
      </w:pPr>
      <w:proofErr w:type="spellStart"/>
      <w:r w:rsidRPr="00F5124F">
        <w:rPr>
          <w:rStyle w:val="Hervorhebung"/>
          <w:lang w:val="en-US"/>
        </w:rPr>
        <w:t>Fraport</w:t>
      </w:r>
      <w:proofErr w:type="spellEnd"/>
      <w:r w:rsidRPr="00F5124F">
        <w:rPr>
          <w:rStyle w:val="Hervorhebung"/>
          <w:lang w:val="en-US"/>
        </w:rPr>
        <w:t xml:space="preserve"> AG, </w:t>
      </w:r>
      <w:r w:rsidR="00211E46" w:rsidRPr="00F5124F">
        <w:rPr>
          <w:rStyle w:val="Hervorhebung"/>
          <w:lang w:val="en-US"/>
        </w:rPr>
        <w:t>operator of Frankfurt Airport, renews the surface course on the runways about every seven years, including the center runway, the most-frequently used section</w:t>
      </w:r>
      <w:r w:rsidRPr="00F5124F">
        <w:rPr>
          <w:rStyle w:val="Hervorhebung"/>
          <w:lang w:val="en-US"/>
        </w:rPr>
        <w:t xml:space="preserve">. </w:t>
      </w:r>
      <w:r w:rsidR="00211E46" w:rsidRPr="00F5124F">
        <w:rPr>
          <w:rStyle w:val="Hervorhebung"/>
          <w:lang w:val="en-US"/>
        </w:rPr>
        <w:t xml:space="preserve">Reason enough to assign key positions on this project to </w:t>
      </w:r>
      <w:r w:rsidRPr="00F5124F">
        <w:rPr>
          <w:rStyle w:val="Hervorhebung"/>
          <w:lang w:val="en-US"/>
        </w:rPr>
        <w:t xml:space="preserve">Wirtgen Group </w:t>
      </w:r>
      <w:r w:rsidR="00211E46" w:rsidRPr="00F5124F">
        <w:rPr>
          <w:rStyle w:val="Hervorhebung"/>
          <w:lang w:val="en-US"/>
        </w:rPr>
        <w:t>machines</w:t>
      </w:r>
      <w:r w:rsidRPr="00F5124F">
        <w:rPr>
          <w:rStyle w:val="Hervorhebung"/>
          <w:lang w:val="en-US"/>
        </w:rPr>
        <w:t>.</w:t>
      </w:r>
    </w:p>
    <w:p w:rsidR="001817AF" w:rsidRPr="00F5124F" w:rsidRDefault="001817AF" w:rsidP="00F75B79">
      <w:pPr>
        <w:pStyle w:val="Text"/>
        <w:spacing w:line="276" w:lineRule="auto"/>
        <w:rPr>
          <w:rStyle w:val="Hervorhebung"/>
          <w:lang w:val="en-US"/>
        </w:rPr>
      </w:pPr>
    </w:p>
    <w:p w:rsidR="00196FB4" w:rsidRPr="00F5124F" w:rsidRDefault="00211E46" w:rsidP="00196FB4">
      <w:pPr>
        <w:pStyle w:val="Text"/>
        <w:spacing w:line="276" w:lineRule="auto"/>
        <w:rPr>
          <w:lang w:val="en-US"/>
        </w:rPr>
      </w:pPr>
      <w:r w:rsidRPr="00F5124F">
        <w:rPr>
          <w:rStyle w:val="Hervorhebung"/>
          <w:b w:val="0"/>
          <w:lang w:val="en-US"/>
        </w:rPr>
        <w:t>The various tasks</w:t>
      </w:r>
      <w:r w:rsidR="001817AF" w:rsidRPr="00F5124F">
        <w:rPr>
          <w:rStyle w:val="Hervorhebung"/>
          <w:b w:val="0"/>
          <w:lang w:val="en-US"/>
        </w:rPr>
        <w:t xml:space="preserve"> – </w:t>
      </w:r>
      <w:r w:rsidRPr="00F5124F">
        <w:rPr>
          <w:rStyle w:val="Hervorhebung"/>
          <w:b w:val="0"/>
          <w:lang w:val="en-US"/>
        </w:rPr>
        <w:t>in this case milling and paving the surface course</w:t>
      </w:r>
      <w:r w:rsidR="001817AF" w:rsidRPr="00F5124F">
        <w:rPr>
          <w:rStyle w:val="Hervorhebung"/>
          <w:b w:val="0"/>
          <w:lang w:val="en-US"/>
        </w:rPr>
        <w:t xml:space="preserve"> –</w:t>
      </w:r>
      <w:r w:rsidR="00BC4B36">
        <w:rPr>
          <w:rStyle w:val="Hervorhebung"/>
          <w:b w:val="0"/>
          <w:lang w:val="en-US"/>
        </w:rPr>
        <w:t xml:space="preserve"> </w:t>
      </w:r>
      <w:r w:rsidR="00865DD7">
        <w:rPr>
          <w:rStyle w:val="Hervorhebung"/>
          <w:b w:val="0"/>
          <w:lang w:val="en-US"/>
        </w:rPr>
        <w:t xml:space="preserve">would normally be </w:t>
      </w:r>
      <w:r w:rsidRPr="00F5124F">
        <w:rPr>
          <w:rStyle w:val="Hervorhebung"/>
          <w:b w:val="0"/>
          <w:lang w:val="en-US"/>
        </w:rPr>
        <w:t xml:space="preserve">standard </w:t>
      </w:r>
      <w:r w:rsidR="00865DD7">
        <w:rPr>
          <w:rStyle w:val="Hervorhebung"/>
          <w:b w:val="0"/>
          <w:lang w:val="en-US"/>
        </w:rPr>
        <w:t>activities</w:t>
      </w:r>
      <w:r w:rsidRPr="00F5124F">
        <w:rPr>
          <w:rStyle w:val="Hervorhebung"/>
          <w:b w:val="0"/>
          <w:lang w:val="en-US"/>
        </w:rPr>
        <w:t xml:space="preserve">, if it were not for the extreme time </w:t>
      </w:r>
      <w:r w:rsidR="00CC2ADF" w:rsidRPr="00F5124F">
        <w:rPr>
          <w:rStyle w:val="Hervorhebung"/>
          <w:b w:val="0"/>
          <w:lang w:val="en-US"/>
        </w:rPr>
        <w:t>pressure</w:t>
      </w:r>
      <w:r w:rsidRPr="00F5124F">
        <w:rPr>
          <w:rStyle w:val="Hervorhebung"/>
          <w:b w:val="0"/>
          <w:lang w:val="en-US"/>
        </w:rPr>
        <w:t xml:space="preserve"> and high quality requirements</w:t>
      </w:r>
      <w:r w:rsidR="001817AF" w:rsidRPr="00F5124F">
        <w:rPr>
          <w:rStyle w:val="Hervorhebung"/>
          <w:b w:val="0"/>
          <w:lang w:val="en-US"/>
        </w:rPr>
        <w:t xml:space="preserve">. </w:t>
      </w:r>
      <w:r w:rsidR="00865DD7">
        <w:rPr>
          <w:rStyle w:val="Hervorhebung"/>
          <w:b w:val="0"/>
          <w:lang w:val="en-US"/>
        </w:rPr>
        <w:t>The job, after all, involved</w:t>
      </w:r>
      <w:r w:rsidRPr="00F5124F">
        <w:rPr>
          <w:rStyle w:val="Hervorhebung"/>
          <w:b w:val="0"/>
          <w:lang w:val="en-US"/>
        </w:rPr>
        <w:t xml:space="preserve"> the central runway </w:t>
      </w:r>
      <w:r w:rsidR="008D7C58" w:rsidRPr="00F5124F">
        <w:rPr>
          <w:rStyle w:val="Hervorhebung"/>
          <w:b w:val="0"/>
          <w:lang w:val="en-US"/>
        </w:rPr>
        <w:t xml:space="preserve">(4 km </w:t>
      </w:r>
      <w:r w:rsidRPr="00F5124F">
        <w:rPr>
          <w:rStyle w:val="Hervorhebung"/>
          <w:b w:val="0"/>
          <w:lang w:val="en-US"/>
        </w:rPr>
        <w:t>long</w:t>
      </w:r>
      <w:r w:rsidR="008D7C58" w:rsidRPr="00F5124F">
        <w:rPr>
          <w:rStyle w:val="Hervorhebung"/>
          <w:b w:val="0"/>
          <w:lang w:val="en-US"/>
        </w:rPr>
        <w:t xml:space="preserve">, 60 m </w:t>
      </w:r>
      <w:r w:rsidRPr="00F5124F">
        <w:rPr>
          <w:rStyle w:val="Hervorhebung"/>
          <w:b w:val="0"/>
          <w:lang w:val="en-US"/>
        </w:rPr>
        <w:t>wide</w:t>
      </w:r>
      <w:r w:rsidR="008D7C58" w:rsidRPr="00F5124F">
        <w:rPr>
          <w:rStyle w:val="Hervorhebung"/>
          <w:b w:val="0"/>
          <w:lang w:val="en-US"/>
        </w:rPr>
        <w:t xml:space="preserve">) </w:t>
      </w:r>
      <w:r w:rsidRPr="00F5124F">
        <w:rPr>
          <w:rStyle w:val="Hervorhebung"/>
          <w:b w:val="0"/>
          <w:lang w:val="en-US"/>
        </w:rPr>
        <w:t>at Europe’s third-largest airport</w:t>
      </w:r>
      <w:r w:rsidR="001817AF" w:rsidRPr="00F5124F">
        <w:rPr>
          <w:rStyle w:val="Hervorhebung"/>
          <w:b w:val="0"/>
          <w:lang w:val="en-US"/>
        </w:rPr>
        <w:t xml:space="preserve">. </w:t>
      </w:r>
      <w:r w:rsidRPr="00F5124F">
        <w:rPr>
          <w:rStyle w:val="Hervorhebung"/>
          <w:b w:val="0"/>
          <w:lang w:val="en-US"/>
        </w:rPr>
        <w:t xml:space="preserve">To disrupt air traffic as little as possible, </w:t>
      </w:r>
      <w:r w:rsidR="00865DD7">
        <w:rPr>
          <w:rStyle w:val="Hervorhebung"/>
          <w:b w:val="0"/>
          <w:lang w:val="en-US"/>
        </w:rPr>
        <w:t xml:space="preserve">work </w:t>
      </w:r>
      <w:r w:rsidRPr="00F5124F">
        <w:rPr>
          <w:rStyle w:val="Hervorhebung"/>
          <w:b w:val="0"/>
          <w:lang w:val="en-US"/>
        </w:rPr>
        <w:t>had to proceed extremely rapidly and reliably</w:t>
      </w:r>
      <w:r w:rsidR="00A201EA" w:rsidRPr="00F5124F">
        <w:rPr>
          <w:lang w:val="en-US"/>
        </w:rPr>
        <w:t>.</w:t>
      </w:r>
      <w:r w:rsidR="00196FB4" w:rsidRPr="00F5124F">
        <w:rPr>
          <w:lang w:val="en-US"/>
        </w:rPr>
        <w:t xml:space="preserve"> </w:t>
      </w:r>
      <w:r w:rsidRPr="00F5124F">
        <w:rPr>
          <w:lang w:val="en-US"/>
        </w:rPr>
        <w:t xml:space="preserve">The general contractor, </w:t>
      </w:r>
      <w:proofErr w:type="spellStart"/>
      <w:r w:rsidR="00196FB4" w:rsidRPr="00F5124F">
        <w:rPr>
          <w:lang w:val="en-US"/>
        </w:rPr>
        <w:t>Heitkamp</w:t>
      </w:r>
      <w:proofErr w:type="spellEnd"/>
      <w:r w:rsidR="00196FB4" w:rsidRPr="00F5124F">
        <w:rPr>
          <w:lang w:val="en-US"/>
        </w:rPr>
        <w:t xml:space="preserve"> </w:t>
      </w:r>
      <w:proofErr w:type="spellStart"/>
      <w:r w:rsidR="00196FB4" w:rsidRPr="00F5124F">
        <w:rPr>
          <w:lang w:val="en-US"/>
        </w:rPr>
        <w:t>Erd</w:t>
      </w:r>
      <w:proofErr w:type="spellEnd"/>
      <w:r w:rsidR="00196FB4" w:rsidRPr="00F5124F">
        <w:rPr>
          <w:lang w:val="en-US"/>
        </w:rPr>
        <w:t xml:space="preserve">- und </w:t>
      </w:r>
      <w:proofErr w:type="spellStart"/>
      <w:r w:rsidR="00196FB4" w:rsidRPr="00F5124F">
        <w:rPr>
          <w:lang w:val="en-US"/>
        </w:rPr>
        <w:t>Straßenbau</w:t>
      </w:r>
      <w:proofErr w:type="spellEnd"/>
      <w:r w:rsidR="00196FB4" w:rsidRPr="00F5124F">
        <w:rPr>
          <w:lang w:val="en-US"/>
        </w:rPr>
        <w:t xml:space="preserve"> GmbH, </w:t>
      </w:r>
      <w:r w:rsidRPr="00F5124F">
        <w:rPr>
          <w:lang w:val="en-US"/>
        </w:rPr>
        <w:t xml:space="preserve">had a timeframe of only 60 hours to complete </w:t>
      </w:r>
      <w:r w:rsidR="00865DD7">
        <w:rPr>
          <w:lang w:val="en-US"/>
        </w:rPr>
        <w:t xml:space="preserve">paving. </w:t>
      </w:r>
      <w:r w:rsidRPr="00F5124F">
        <w:rPr>
          <w:lang w:val="en-US"/>
        </w:rPr>
        <w:t xml:space="preserve">A total of 20,000 t of material were </w:t>
      </w:r>
      <w:r w:rsidR="00865DD7">
        <w:rPr>
          <w:lang w:val="en-US"/>
        </w:rPr>
        <w:t xml:space="preserve">processed </w:t>
      </w:r>
      <w:r w:rsidRPr="00F5124F">
        <w:rPr>
          <w:lang w:val="en-US"/>
        </w:rPr>
        <w:t>in total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865DD7" w:rsidP="00196FB4">
      <w:pPr>
        <w:pStyle w:val="Text"/>
        <w:spacing w:line="276" w:lineRule="auto"/>
        <w:rPr>
          <w:b/>
          <w:lang w:val="en-US"/>
        </w:rPr>
      </w:pPr>
      <w:r>
        <w:rPr>
          <w:b/>
          <w:lang w:val="en-US"/>
        </w:rPr>
        <w:t>Four</w:t>
      </w:r>
      <w:r w:rsidR="00196FB4" w:rsidRPr="00F5124F">
        <w:rPr>
          <w:b/>
          <w:lang w:val="en-US"/>
        </w:rPr>
        <w:t xml:space="preserve"> </w:t>
      </w:r>
      <w:r w:rsidR="00A3674B" w:rsidRPr="00F5124F">
        <w:rPr>
          <w:b/>
          <w:lang w:val="en-US"/>
        </w:rPr>
        <w:t xml:space="preserve">Wirtgen </w:t>
      </w:r>
      <w:r w:rsidR="00211E46" w:rsidRPr="00F5124F">
        <w:rPr>
          <w:b/>
          <w:lang w:val="en-US"/>
        </w:rPr>
        <w:t xml:space="preserve">high-performance milling machines </w:t>
      </w:r>
      <w:r>
        <w:rPr>
          <w:b/>
          <w:lang w:val="en-US"/>
        </w:rPr>
        <w:t>packing</w:t>
      </w:r>
      <w:r w:rsidR="00211E46" w:rsidRPr="00F5124F">
        <w:rPr>
          <w:b/>
          <w:lang w:val="en-US"/>
        </w:rPr>
        <w:t xml:space="preserve"> </w:t>
      </w:r>
      <w:r w:rsidR="00196FB4" w:rsidRPr="00F5124F">
        <w:rPr>
          <w:b/>
          <w:lang w:val="en-US"/>
        </w:rPr>
        <w:t>3</w:t>
      </w:r>
      <w:r w:rsidR="00211E46" w:rsidRPr="00F5124F">
        <w:rPr>
          <w:b/>
          <w:lang w:val="en-US"/>
        </w:rPr>
        <w:t>,</w:t>
      </w:r>
      <w:r w:rsidR="00196FB4" w:rsidRPr="00F5124F">
        <w:rPr>
          <w:b/>
          <w:lang w:val="en-US"/>
        </w:rPr>
        <w:t xml:space="preserve">500 </w:t>
      </w:r>
      <w:r w:rsidR="007445CA">
        <w:rPr>
          <w:b/>
          <w:lang w:val="en-US"/>
        </w:rPr>
        <w:t>PS (3,452 HP)</w:t>
      </w:r>
    </w:p>
    <w:p w:rsidR="00196FB4" w:rsidRPr="00F5124F" w:rsidRDefault="00211E46" w:rsidP="00196FB4">
      <w:pPr>
        <w:pStyle w:val="Text"/>
        <w:spacing w:line="276" w:lineRule="auto"/>
        <w:rPr>
          <w:lang w:val="en-US"/>
        </w:rPr>
      </w:pPr>
      <w:r w:rsidRPr="00F5124F">
        <w:rPr>
          <w:lang w:val="en-US"/>
        </w:rPr>
        <w:t xml:space="preserve">To </w:t>
      </w:r>
      <w:r w:rsidR="00985613">
        <w:rPr>
          <w:lang w:val="en-US"/>
        </w:rPr>
        <w:t xml:space="preserve">complete </w:t>
      </w:r>
      <w:r w:rsidRPr="00F5124F">
        <w:rPr>
          <w:lang w:val="en-US"/>
        </w:rPr>
        <w:t xml:space="preserve">milling </w:t>
      </w:r>
      <w:r w:rsidR="003021BF">
        <w:rPr>
          <w:lang w:val="en-US"/>
        </w:rPr>
        <w:t xml:space="preserve">work </w:t>
      </w:r>
      <w:r w:rsidRPr="00F5124F">
        <w:rPr>
          <w:lang w:val="en-US"/>
        </w:rPr>
        <w:t xml:space="preserve">as quickly as possible, </w:t>
      </w:r>
      <w:r w:rsidR="00196FB4" w:rsidRPr="00F5124F">
        <w:rPr>
          <w:lang w:val="en-US"/>
        </w:rPr>
        <w:t xml:space="preserve">GMS </w:t>
      </w:r>
      <w:proofErr w:type="spellStart"/>
      <w:r w:rsidR="00196FB4" w:rsidRPr="00F5124F">
        <w:rPr>
          <w:lang w:val="en-US"/>
        </w:rPr>
        <w:t>Fahrbahnsanierungen</w:t>
      </w:r>
      <w:proofErr w:type="spellEnd"/>
      <w:r w:rsidR="00196FB4" w:rsidRPr="00F5124F">
        <w:rPr>
          <w:lang w:val="en-US"/>
        </w:rPr>
        <w:t xml:space="preserve"> GmbH </w:t>
      </w:r>
      <w:r w:rsidR="00865DD7">
        <w:rPr>
          <w:lang w:val="en-US"/>
        </w:rPr>
        <w:t>put</w:t>
      </w:r>
      <w:r w:rsidRPr="00F5124F">
        <w:rPr>
          <w:lang w:val="en-US"/>
        </w:rPr>
        <w:t xml:space="preserve"> four </w:t>
      </w:r>
      <w:r w:rsidR="00196FB4" w:rsidRPr="00F5124F">
        <w:rPr>
          <w:lang w:val="en-US"/>
        </w:rPr>
        <w:t xml:space="preserve">Wirtgen </w:t>
      </w:r>
      <w:r w:rsidRPr="00F5124F">
        <w:rPr>
          <w:lang w:val="en-US"/>
        </w:rPr>
        <w:t xml:space="preserve">large milling machines, with milling widths of </w:t>
      </w:r>
      <w:r w:rsidR="00196FB4" w:rsidRPr="00F5124F">
        <w:rPr>
          <w:lang w:val="en-US"/>
        </w:rPr>
        <w:t xml:space="preserve">2 m </w:t>
      </w:r>
      <w:r w:rsidR="00865DD7">
        <w:rPr>
          <w:lang w:val="en-US"/>
        </w:rPr>
        <w:t xml:space="preserve">and </w:t>
      </w:r>
      <w:r w:rsidR="00196FB4" w:rsidRPr="00F5124F">
        <w:rPr>
          <w:lang w:val="en-US"/>
        </w:rPr>
        <w:t>2</w:t>
      </w:r>
      <w:r w:rsidRPr="00F5124F">
        <w:rPr>
          <w:lang w:val="en-US"/>
        </w:rPr>
        <w:t>.</w:t>
      </w:r>
      <w:r w:rsidR="00196FB4" w:rsidRPr="00F5124F">
        <w:rPr>
          <w:lang w:val="en-US"/>
        </w:rPr>
        <w:t>20 m</w:t>
      </w:r>
      <w:r w:rsidRPr="00F5124F">
        <w:rPr>
          <w:lang w:val="en-US"/>
        </w:rPr>
        <w:t xml:space="preserve">, </w:t>
      </w:r>
      <w:r w:rsidR="00865DD7">
        <w:rPr>
          <w:lang w:val="en-US"/>
        </w:rPr>
        <w:t xml:space="preserve">to </w:t>
      </w:r>
      <w:r w:rsidRPr="00F5124F">
        <w:rPr>
          <w:lang w:val="en-US"/>
        </w:rPr>
        <w:t>work on the runways</w:t>
      </w:r>
      <w:r w:rsidR="00196FB4" w:rsidRPr="00F5124F">
        <w:rPr>
          <w:lang w:val="en-US"/>
        </w:rPr>
        <w:t xml:space="preserve">. </w:t>
      </w:r>
      <w:r w:rsidR="00F5124F" w:rsidRPr="00F5124F">
        <w:rPr>
          <w:lang w:val="en-US"/>
        </w:rPr>
        <w:t xml:space="preserve">With a total output of some </w:t>
      </w:r>
      <w:r w:rsidR="00196FB4" w:rsidRPr="007445CA">
        <w:rPr>
          <w:lang w:val="en-US"/>
        </w:rPr>
        <w:t>3</w:t>
      </w:r>
      <w:r w:rsidR="00F5124F" w:rsidRPr="007445CA">
        <w:rPr>
          <w:lang w:val="en-US"/>
        </w:rPr>
        <w:t>,</w:t>
      </w:r>
      <w:r w:rsidR="00196FB4" w:rsidRPr="007445CA">
        <w:rPr>
          <w:lang w:val="en-US"/>
        </w:rPr>
        <w:t xml:space="preserve">500 </w:t>
      </w:r>
      <w:r w:rsidR="007445CA">
        <w:rPr>
          <w:lang w:val="en-US"/>
        </w:rPr>
        <w:t>PS / 3,452 HP</w:t>
      </w:r>
      <w:r w:rsidR="00196FB4" w:rsidRPr="00F5124F">
        <w:rPr>
          <w:lang w:val="en-US"/>
        </w:rPr>
        <w:t xml:space="preserve"> (2</w:t>
      </w:r>
      <w:r w:rsidR="00F5124F" w:rsidRPr="00F5124F">
        <w:rPr>
          <w:lang w:val="en-US"/>
        </w:rPr>
        <w:t>,</w:t>
      </w:r>
      <w:r w:rsidR="00196FB4" w:rsidRPr="00F5124F">
        <w:rPr>
          <w:lang w:val="en-US"/>
        </w:rPr>
        <w:t>600 kW)</w:t>
      </w:r>
      <w:r w:rsidR="00F5124F" w:rsidRPr="00F5124F">
        <w:rPr>
          <w:lang w:val="en-US"/>
        </w:rPr>
        <w:t xml:space="preserve">, these high-performance machines milled </w:t>
      </w:r>
      <w:r w:rsidR="00196FB4" w:rsidRPr="00F5124F">
        <w:rPr>
          <w:lang w:val="en-US"/>
        </w:rPr>
        <w:t>80</w:t>
      </w:r>
      <w:r w:rsidR="00F5124F" w:rsidRPr="00F5124F">
        <w:rPr>
          <w:lang w:val="en-US"/>
        </w:rPr>
        <w:t>,</w:t>
      </w:r>
      <w:r w:rsidR="00196FB4" w:rsidRPr="00F5124F">
        <w:rPr>
          <w:lang w:val="en-US"/>
        </w:rPr>
        <w:t xml:space="preserve">000 m² </w:t>
      </w:r>
      <w:r w:rsidR="00F5124F" w:rsidRPr="00F5124F">
        <w:rPr>
          <w:lang w:val="en-US"/>
        </w:rPr>
        <w:t>of a</w:t>
      </w:r>
      <w:r w:rsidR="00196FB4" w:rsidRPr="00F5124F">
        <w:rPr>
          <w:lang w:val="en-US"/>
        </w:rPr>
        <w:t xml:space="preserve">sphalt </w:t>
      </w:r>
      <w:r w:rsidR="00F5124F" w:rsidRPr="00F5124F">
        <w:rPr>
          <w:lang w:val="en-US"/>
        </w:rPr>
        <w:t xml:space="preserve">on the 2.6 km-long and 31 m-wide strip to a depth of </w:t>
      </w:r>
      <w:r w:rsidR="00196FB4" w:rsidRPr="00F5124F">
        <w:rPr>
          <w:lang w:val="en-US"/>
        </w:rPr>
        <w:t xml:space="preserve">5 cm. </w:t>
      </w:r>
      <w:r w:rsidR="00865DD7">
        <w:rPr>
          <w:lang w:val="en-US"/>
        </w:rPr>
        <w:t xml:space="preserve">The </w:t>
      </w:r>
      <w:r w:rsidR="00F5124F" w:rsidRPr="00F5124F">
        <w:rPr>
          <w:lang w:val="en-US"/>
        </w:rPr>
        <w:t xml:space="preserve">milling job, including surface cleaning, </w:t>
      </w:r>
      <w:r w:rsidR="00865DD7">
        <w:rPr>
          <w:lang w:val="en-US"/>
        </w:rPr>
        <w:t xml:space="preserve">was completed </w:t>
      </w:r>
      <w:r w:rsidR="00F5124F" w:rsidRPr="00F5124F">
        <w:rPr>
          <w:lang w:val="en-US"/>
        </w:rPr>
        <w:t>in 19 hours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196FB4" w:rsidP="00196FB4">
      <w:pPr>
        <w:pStyle w:val="Text"/>
        <w:spacing w:line="276" w:lineRule="auto"/>
        <w:rPr>
          <w:i/>
          <w:lang w:val="en-US"/>
        </w:rPr>
      </w:pPr>
      <w:r w:rsidRPr="00F5124F">
        <w:rPr>
          <w:i/>
          <w:lang w:val="en-US"/>
        </w:rPr>
        <w:t xml:space="preserve">WIDRIVE </w:t>
      </w:r>
      <w:r w:rsidR="00F5124F" w:rsidRPr="00F5124F">
        <w:rPr>
          <w:i/>
          <w:lang w:val="en-US"/>
        </w:rPr>
        <w:t>ensures productivity</w:t>
      </w:r>
    </w:p>
    <w:p w:rsidR="00196FB4" w:rsidRDefault="00F5124F" w:rsidP="00196FB4">
      <w:pPr>
        <w:pStyle w:val="Text"/>
        <w:spacing w:line="276" w:lineRule="auto"/>
        <w:rPr>
          <w:lang w:val="en-US"/>
        </w:rPr>
      </w:pPr>
      <w:r w:rsidRPr="00F5124F">
        <w:rPr>
          <w:lang w:val="en-US"/>
        </w:rPr>
        <w:t xml:space="preserve">The </w:t>
      </w:r>
      <w:r w:rsidR="00CD579D" w:rsidRPr="00F5124F">
        <w:rPr>
          <w:lang w:val="en-US"/>
        </w:rPr>
        <w:t xml:space="preserve">W 250i, </w:t>
      </w:r>
      <w:r w:rsidR="00196FB4" w:rsidRPr="00F5124F">
        <w:rPr>
          <w:lang w:val="en-US"/>
        </w:rPr>
        <w:t xml:space="preserve">W 210i </w:t>
      </w:r>
      <w:r w:rsidRPr="00F5124F">
        <w:rPr>
          <w:lang w:val="en-US"/>
        </w:rPr>
        <w:t>a</w:t>
      </w:r>
      <w:r w:rsidR="00196FB4" w:rsidRPr="00F5124F">
        <w:rPr>
          <w:lang w:val="en-US"/>
        </w:rPr>
        <w:t xml:space="preserve">nd </w:t>
      </w:r>
      <w:r w:rsidR="00CD579D" w:rsidRPr="00F5124F">
        <w:rPr>
          <w:lang w:val="en-US"/>
        </w:rPr>
        <w:t>W 2200</w:t>
      </w:r>
      <w:r w:rsidRPr="00F5124F">
        <w:rPr>
          <w:lang w:val="en-US"/>
        </w:rPr>
        <w:t xml:space="preserve"> large milling machines used here are designed for continuous high-performance output</w:t>
      </w:r>
      <w:r w:rsidR="00CD579D" w:rsidRPr="00F5124F">
        <w:rPr>
          <w:lang w:val="en-US"/>
        </w:rPr>
        <w:t xml:space="preserve">. </w:t>
      </w:r>
      <w:r>
        <w:rPr>
          <w:lang w:val="en-US"/>
        </w:rPr>
        <w:t xml:space="preserve">“The most </w:t>
      </w:r>
      <w:r w:rsidR="00865DD7">
        <w:rPr>
          <w:lang w:val="en-US"/>
        </w:rPr>
        <w:t xml:space="preserve">critical </w:t>
      </w:r>
      <w:r>
        <w:rPr>
          <w:lang w:val="en-US"/>
        </w:rPr>
        <w:t xml:space="preserve">points on major projects of this kind are usually the removal of the milled </w:t>
      </w:r>
      <w:r w:rsidR="00CC2ADF">
        <w:rPr>
          <w:lang w:val="en-US"/>
        </w:rPr>
        <w:t>material</w:t>
      </w:r>
      <w:r>
        <w:rPr>
          <w:lang w:val="en-US"/>
        </w:rPr>
        <w:t xml:space="preserve"> and the water supply,” explains </w:t>
      </w:r>
      <w:r w:rsidR="00196FB4" w:rsidRPr="00F5124F">
        <w:rPr>
          <w:lang w:val="en-US"/>
        </w:rPr>
        <w:t xml:space="preserve">Klaus </w:t>
      </w:r>
      <w:proofErr w:type="spellStart"/>
      <w:r w:rsidR="00196FB4" w:rsidRPr="00F5124F">
        <w:rPr>
          <w:lang w:val="en-US"/>
        </w:rPr>
        <w:t>Kormann</w:t>
      </w:r>
      <w:proofErr w:type="spellEnd"/>
      <w:r w:rsidR="00900E66">
        <w:rPr>
          <w:lang w:val="en-US"/>
        </w:rPr>
        <w:t>, Site Manager</w:t>
      </w:r>
      <w:r w:rsidR="00196FB4" w:rsidRPr="00F5124F">
        <w:rPr>
          <w:lang w:val="en-US"/>
        </w:rPr>
        <w:t xml:space="preserve"> </w:t>
      </w:r>
      <w:r w:rsidR="00900E66">
        <w:rPr>
          <w:lang w:val="en-US"/>
        </w:rPr>
        <w:t xml:space="preserve">for </w:t>
      </w:r>
      <w:r w:rsidR="00196FB4" w:rsidRPr="00F5124F">
        <w:rPr>
          <w:lang w:val="en-US"/>
        </w:rPr>
        <w:t xml:space="preserve">GMS. </w:t>
      </w:r>
      <w:r>
        <w:rPr>
          <w:lang w:val="en-US"/>
        </w:rPr>
        <w:t xml:space="preserve">An intermediate storage </w:t>
      </w:r>
      <w:r w:rsidR="00CC2ADF">
        <w:rPr>
          <w:lang w:val="en-US"/>
        </w:rPr>
        <w:t>facility</w:t>
      </w:r>
      <w:r>
        <w:rPr>
          <w:lang w:val="en-US"/>
        </w:rPr>
        <w:t xml:space="preserve"> was set up on airport grounds for the milled material to </w:t>
      </w:r>
      <w:r w:rsidR="00865DD7">
        <w:rPr>
          <w:lang w:val="en-US"/>
        </w:rPr>
        <w:t>minimize</w:t>
      </w:r>
      <w:r>
        <w:rPr>
          <w:lang w:val="en-US"/>
        </w:rPr>
        <w:t xml:space="preserve"> turnaround times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When it came to water support, the advantages of the </w:t>
      </w:r>
      <w:r w:rsidR="00196FB4" w:rsidRPr="00F5124F">
        <w:rPr>
          <w:lang w:val="en-US"/>
        </w:rPr>
        <w:t xml:space="preserve">WIDRIVE </w:t>
      </w:r>
      <w:r w:rsidR="00900E66">
        <w:rPr>
          <w:lang w:val="en-US"/>
        </w:rPr>
        <w:t xml:space="preserve">machine management </w:t>
      </w:r>
      <w:r>
        <w:rPr>
          <w:lang w:val="en-US"/>
        </w:rPr>
        <w:t xml:space="preserve">system from </w:t>
      </w:r>
      <w:r w:rsidR="00196FB4" w:rsidRPr="00F5124F">
        <w:rPr>
          <w:lang w:val="en-US"/>
        </w:rPr>
        <w:t>Wirtgen</w:t>
      </w:r>
      <w:r>
        <w:rPr>
          <w:lang w:val="en-US"/>
        </w:rPr>
        <w:t xml:space="preserve"> were plainly evident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>It monitors and controls not only the speed of the milling drum and conveyor as a function of feed rate and milling depth, but also the water system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For example, </w:t>
      </w:r>
      <w:r w:rsidR="00196FB4" w:rsidRPr="00F5124F">
        <w:rPr>
          <w:lang w:val="en-US"/>
        </w:rPr>
        <w:t xml:space="preserve">WIDRIVE </w:t>
      </w:r>
      <w:r>
        <w:rPr>
          <w:lang w:val="en-US"/>
        </w:rPr>
        <w:t xml:space="preserve">automatically shuts off the water when </w:t>
      </w:r>
      <w:r w:rsidR="00865DD7">
        <w:rPr>
          <w:lang w:val="en-US"/>
        </w:rPr>
        <w:t xml:space="preserve">the </w:t>
      </w:r>
      <w:r>
        <w:rPr>
          <w:lang w:val="en-US"/>
        </w:rPr>
        <w:t>milling drum is lowered</w:t>
      </w:r>
      <w:r w:rsidR="00900E66">
        <w:rPr>
          <w:lang w:val="en-US"/>
        </w:rPr>
        <w:t xml:space="preserve"> into working position</w:t>
      </w:r>
      <w:r>
        <w:rPr>
          <w:lang w:val="en-US"/>
        </w:rPr>
        <w:t xml:space="preserve"> or </w:t>
      </w:r>
      <w:r w:rsidR="004E260C">
        <w:rPr>
          <w:lang w:val="en-US"/>
        </w:rPr>
        <w:t xml:space="preserve">when </w:t>
      </w:r>
      <w:r>
        <w:rPr>
          <w:lang w:val="en-US"/>
        </w:rPr>
        <w:t xml:space="preserve">milling </w:t>
      </w:r>
      <w:r w:rsidR="004E260C">
        <w:rPr>
          <w:lang w:val="en-US"/>
        </w:rPr>
        <w:t>stops</w:t>
      </w:r>
      <w:r w:rsidR="00196FB4" w:rsidRPr="00F5124F">
        <w:rPr>
          <w:lang w:val="en-US"/>
        </w:rPr>
        <w:t xml:space="preserve">. </w:t>
      </w:r>
      <w:r w:rsidR="00865DD7">
        <w:rPr>
          <w:lang w:val="en-US"/>
        </w:rPr>
        <w:t>In</w:t>
      </w:r>
      <w:r>
        <w:rPr>
          <w:lang w:val="en-US"/>
        </w:rPr>
        <w:t xml:space="preserve"> addition, the water pump pressure is </w:t>
      </w:r>
      <w:r w:rsidR="004E260C">
        <w:rPr>
          <w:lang w:val="en-US"/>
        </w:rPr>
        <w:t xml:space="preserve">automatically </w:t>
      </w:r>
      <w:r w:rsidR="00CC2ADF">
        <w:rPr>
          <w:lang w:val="en-US"/>
        </w:rPr>
        <w:t>increased</w:t>
      </w:r>
      <w:r>
        <w:rPr>
          <w:lang w:val="en-US"/>
        </w:rPr>
        <w:t xml:space="preserve"> or decreased depending on engine load and milling speed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>These functions significantly reduce water consumption, making the milling process much more efficient</w:t>
      </w:r>
      <w:r w:rsidR="00196FB4" w:rsidRPr="00F5124F">
        <w:rPr>
          <w:lang w:val="en-US"/>
        </w:rPr>
        <w:t>.</w:t>
      </w:r>
    </w:p>
    <w:p w:rsidR="00F5124F" w:rsidRPr="00F5124F" w:rsidRDefault="00F5124F" w:rsidP="00196FB4">
      <w:pPr>
        <w:pStyle w:val="Text"/>
        <w:spacing w:line="276" w:lineRule="auto"/>
        <w:rPr>
          <w:lang w:val="en-US"/>
        </w:rPr>
      </w:pPr>
    </w:p>
    <w:p w:rsidR="007445CA" w:rsidRDefault="007445CA">
      <w:pPr>
        <w:rPr>
          <w:i/>
          <w:sz w:val="22"/>
          <w:lang w:val="en-US"/>
        </w:rPr>
      </w:pPr>
      <w:r>
        <w:rPr>
          <w:i/>
          <w:lang w:val="en-US"/>
        </w:rPr>
        <w:br w:type="page"/>
      </w:r>
    </w:p>
    <w:p w:rsidR="00196FB4" w:rsidRPr="00F5124F" w:rsidRDefault="001368BD" w:rsidP="00196FB4">
      <w:pPr>
        <w:pStyle w:val="Text"/>
        <w:spacing w:line="276" w:lineRule="auto"/>
        <w:rPr>
          <w:i/>
          <w:lang w:val="en-US"/>
        </w:rPr>
      </w:pPr>
      <w:r>
        <w:rPr>
          <w:i/>
          <w:lang w:val="en-US"/>
        </w:rPr>
        <w:lastRenderedPageBreak/>
        <w:t>D</w:t>
      </w:r>
      <w:r w:rsidR="00F77FBC">
        <w:rPr>
          <w:i/>
          <w:lang w:val="en-US"/>
        </w:rPr>
        <w:t xml:space="preserve">ual </w:t>
      </w:r>
      <w:r w:rsidR="001034BE">
        <w:rPr>
          <w:i/>
          <w:lang w:val="en-US"/>
        </w:rPr>
        <w:t>E</w:t>
      </w:r>
      <w:r>
        <w:rPr>
          <w:i/>
          <w:lang w:val="en-US"/>
        </w:rPr>
        <w:t xml:space="preserve">ngine </w:t>
      </w:r>
      <w:r w:rsidR="001034BE">
        <w:rPr>
          <w:i/>
          <w:lang w:val="en-US"/>
        </w:rPr>
        <w:t>C</w:t>
      </w:r>
      <w:r>
        <w:rPr>
          <w:i/>
          <w:lang w:val="en-US"/>
        </w:rPr>
        <w:t>oncept generates high output</w:t>
      </w:r>
    </w:p>
    <w:p w:rsidR="00196FB4" w:rsidRPr="00F5124F" w:rsidRDefault="00BB734B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 xml:space="preserve">The </w:t>
      </w:r>
      <w:r w:rsidR="00196FB4" w:rsidRPr="00F5124F">
        <w:rPr>
          <w:lang w:val="en-US"/>
        </w:rPr>
        <w:t xml:space="preserve">W 210i </w:t>
      </w:r>
      <w:r>
        <w:rPr>
          <w:lang w:val="en-US"/>
        </w:rPr>
        <w:t>a</w:t>
      </w:r>
      <w:r w:rsidR="00196FB4" w:rsidRPr="00F5124F">
        <w:rPr>
          <w:lang w:val="en-US"/>
        </w:rPr>
        <w:t xml:space="preserve">nd W 250i </w:t>
      </w:r>
      <w:r>
        <w:rPr>
          <w:lang w:val="en-US"/>
        </w:rPr>
        <w:t>in particular are capable of achieving unusually high milling performance levels thanks to their two separate diesel engines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At the same time, these large milling machines use energy </w:t>
      </w:r>
      <w:r w:rsidR="00865DD7">
        <w:rPr>
          <w:lang w:val="en-US"/>
        </w:rPr>
        <w:t xml:space="preserve">very </w:t>
      </w:r>
      <w:r>
        <w:rPr>
          <w:lang w:val="en-US"/>
        </w:rPr>
        <w:t xml:space="preserve">efficiently thanks to </w:t>
      </w:r>
      <w:r w:rsidR="00196FB4" w:rsidRPr="00F5124F">
        <w:rPr>
          <w:lang w:val="en-US"/>
        </w:rPr>
        <w:t>WIDRIVE</w:t>
      </w:r>
      <w:r>
        <w:rPr>
          <w:lang w:val="en-US"/>
        </w:rPr>
        <w:t>, all while going easy on the environment as well. Another plus: The engines are mounted in what are known as “</w:t>
      </w:r>
      <w:r w:rsidR="00CC2ADF">
        <w:rPr>
          <w:lang w:val="en-US"/>
        </w:rPr>
        <w:t>silent</w:t>
      </w:r>
      <w:r>
        <w:rPr>
          <w:lang w:val="en-US"/>
        </w:rPr>
        <w:t xml:space="preserve"> blocks” that isolate them from vibration and dampen noise</w:t>
      </w:r>
      <w:r w:rsidR="00196FB4" w:rsidRPr="00F5124F">
        <w:rPr>
          <w:lang w:val="en-US"/>
        </w:rPr>
        <w:t xml:space="preserve">. </w:t>
      </w:r>
      <w:r w:rsidR="001034BE">
        <w:rPr>
          <w:lang w:val="en-US"/>
        </w:rPr>
        <w:t xml:space="preserve">This protects </w:t>
      </w:r>
      <w:r>
        <w:rPr>
          <w:lang w:val="en-US"/>
        </w:rPr>
        <w:t xml:space="preserve">the milling machine operator </w:t>
      </w:r>
      <w:r w:rsidR="00865DD7">
        <w:rPr>
          <w:lang w:val="en-US"/>
        </w:rPr>
        <w:t>against</w:t>
      </w:r>
      <w:r>
        <w:rPr>
          <w:lang w:val="en-US"/>
        </w:rPr>
        <w:t xml:space="preserve"> </w:t>
      </w:r>
      <w:r w:rsidR="00865DD7">
        <w:rPr>
          <w:lang w:val="en-US"/>
        </w:rPr>
        <w:t xml:space="preserve">excessive </w:t>
      </w:r>
      <w:r>
        <w:rPr>
          <w:lang w:val="en-US"/>
        </w:rPr>
        <w:t>vibration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901218" w:rsidP="00196FB4">
      <w:pPr>
        <w:pStyle w:val="Text"/>
        <w:spacing w:line="276" w:lineRule="auto"/>
        <w:rPr>
          <w:b/>
          <w:lang w:val="en-US"/>
        </w:rPr>
      </w:pPr>
      <w:r>
        <w:rPr>
          <w:b/>
          <w:lang w:val="en-US"/>
        </w:rPr>
        <w:t>Asphalt paving in two night-shifts</w:t>
      </w:r>
    </w:p>
    <w:p w:rsidR="00196FB4" w:rsidRPr="00F5124F" w:rsidRDefault="00901218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 xml:space="preserve">Once the large milling machines </w:t>
      </w:r>
      <w:r w:rsidR="00865DD7">
        <w:rPr>
          <w:lang w:val="en-US"/>
        </w:rPr>
        <w:t xml:space="preserve">had </w:t>
      </w:r>
      <w:r>
        <w:rPr>
          <w:lang w:val="en-US"/>
        </w:rPr>
        <w:t xml:space="preserve">completed their work and the surface was cleaned, an adhesive layer was applied as a </w:t>
      </w:r>
      <w:r w:rsidR="001034BE">
        <w:rPr>
          <w:lang w:val="en-US"/>
        </w:rPr>
        <w:t xml:space="preserve">base </w:t>
      </w:r>
      <w:r>
        <w:rPr>
          <w:lang w:val="en-US"/>
        </w:rPr>
        <w:t>for the new asphalt layer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Asphalt paving was then carried out in two night-shifts between 5 </w:t>
      </w:r>
      <w:r w:rsidR="00CC2ADF">
        <w:rPr>
          <w:lang w:val="en-US"/>
        </w:rPr>
        <w:t>p.m.</w:t>
      </w:r>
      <w:r>
        <w:rPr>
          <w:lang w:val="en-US"/>
        </w:rPr>
        <w:t xml:space="preserve"> and 7 a.m.</w:t>
      </w:r>
      <w:r w:rsidR="00196FB4" w:rsidRPr="00F5124F">
        <w:rPr>
          <w:lang w:val="en-US"/>
        </w:rPr>
        <w:t xml:space="preserve"> </w:t>
      </w:r>
      <w:r>
        <w:rPr>
          <w:lang w:val="en-US"/>
        </w:rPr>
        <w:t xml:space="preserve">At this time of night, the 35 trucks in operation could deliver the asphalt without </w:t>
      </w:r>
      <w:r w:rsidR="007B3968">
        <w:rPr>
          <w:lang w:val="en-US"/>
        </w:rPr>
        <w:t xml:space="preserve">being held up </w:t>
      </w:r>
      <w:r>
        <w:rPr>
          <w:lang w:val="en-US"/>
        </w:rPr>
        <w:t xml:space="preserve">in the usual </w:t>
      </w:r>
      <w:r w:rsidR="001034BE">
        <w:rPr>
          <w:lang w:val="en-US"/>
        </w:rPr>
        <w:t xml:space="preserve">congestion </w:t>
      </w:r>
      <w:r>
        <w:rPr>
          <w:lang w:val="en-US"/>
        </w:rPr>
        <w:t>that occur</w:t>
      </w:r>
      <w:r w:rsidR="001034BE">
        <w:rPr>
          <w:lang w:val="en-US"/>
        </w:rPr>
        <w:t>s</w:t>
      </w:r>
      <w:r>
        <w:rPr>
          <w:lang w:val="en-US"/>
        </w:rPr>
        <w:t xml:space="preserve"> around Frankfurt Airport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901218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 xml:space="preserve">Each night, the </w:t>
      </w:r>
      <w:proofErr w:type="spellStart"/>
      <w:r w:rsidR="00196FB4" w:rsidRPr="00F5124F">
        <w:rPr>
          <w:lang w:val="en-US"/>
        </w:rPr>
        <w:t>Heitkamp</w:t>
      </w:r>
      <w:proofErr w:type="spellEnd"/>
      <w:r w:rsidR="00196FB4" w:rsidRPr="00F5124F">
        <w:rPr>
          <w:lang w:val="en-US"/>
        </w:rPr>
        <w:t xml:space="preserve"> </w:t>
      </w:r>
      <w:r>
        <w:rPr>
          <w:lang w:val="en-US"/>
        </w:rPr>
        <w:t xml:space="preserve">crew paved </w:t>
      </w:r>
      <w:r w:rsidR="00196FB4" w:rsidRPr="00F5124F">
        <w:rPr>
          <w:lang w:val="en-US"/>
        </w:rPr>
        <w:t>40</w:t>
      </w:r>
      <w:r>
        <w:rPr>
          <w:lang w:val="en-US"/>
        </w:rPr>
        <w:t>,</w:t>
      </w:r>
      <w:r w:rsidR="00196FB4" w:rsidRPr="00F5124F">
        <w:rPr>
          <w:lang w:val="en-US"/>
        </w:rPr>
        <w:t xml:space="preserve">000 m² </w:t>
      </w:r>
      <w:r>
        <w:rPr>
          <w:lang w:val="en-US"/>
        </w:rPr>
        <w:t xml:space="preserve">of </w:t>
      </w:r>
      <w:proofErr w:type="gramStart"/>
      <w:r>
        <w:rPr>
          <w:lang w:val="en-US"/>
        </w:rPr>
        <w:t xml:space="preserve">an </w:t>
      </w:r>
      <w:r w:rsidRPr="00F5124F">
        <w:rPr>
          <w:lang w:val="en-US"/>
        </w:rPr>
        <w:t>AC</w:t>
      </w:r>
      <w:proofErr w:type="gramEnd"/>
      <w:r w:rsidRPr="00F5124F">
        <w:rPr>
          <w:lang w:val="en-US"/>
        </w:rPr>
        <w:t xml:space="preserve"> 11 D S </w:t>
      </w:r>
      <w:r>
        <w:rPr>
          <w:lang w:val="en-US"/>
        </w:rPr>
        <w:t>aggregate-rich asphalt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Engineer </w:t>
      </w:r>
      <w:r w:rsidR="00196FB4" w:rsidRPr="00F5124F">
        <w:rPr>
          <w:lang w:val="en-US"/>
        </w:rPr>
        <w:t xml:space="preserve">Axel Konrad, </w:t>
      </w:r>
      <w:r w:rsidR="007B3968">
        <w:rPr>
          <w:lang w:val="en-US"/>
        </w:rPr>
        <w:t>P</w:t>
      </w:r>
      <w:r>
        <w:rPr>
          <w:lang w:val="en-US"/>
        </w:rPr>
        <w:t xml:space="preserve">roject </w:t>
      </w:r>
      <w:r w:rsidR="00455757">
        <w:rPr>
          <w:lang w:val="en-US"/>
        </w:rPr>
        <w:t>M</w:t>
      </w:r>
      <w:r>
        <w:rPr>
          <w:lang w:val="en-US"/>
        </w:rPr>
        <w:t xml:space="preserve">anager for </w:t>
      </w:r>
      <w:proofErr w:type="spellStart"/>
      <w:r w:rsidR="00196FB4" w:rsidRPr="00F5124F">
        <w:rPr>
          <w:lang w:val="en-US"/>
        </w:rPr>
        <w:t>Fra</w:t>
      </w:r>
      <w:r w:rsidR="00332C48" w:rsidRPr="00F5124F">
        <w:rPr>
          <w:lang w:val="en-US"/>
        </w:rPr>
        <w:t>port</w:t>
      </w:r>
      <w:proofErr w:type="spellEnd"/>
      <w:r w:rsidR="00332C48" w:rsidRPr="00F5124F">
        <w:rPr>
          <w:lang w:val="en-US"/>
        </w:rPr>
        <w:t xml:space="preserve"> AG, </w:t>
      </w:r>
      <w:r>
        <w:rPr>
          <w:lang w:val="en-US"/>
        </w:rPr>
        <w:t>explains why</w:t>
      </w:r>
      <w:r w:rsidR="00332C48" w:rsidRPr="00F5124F">
        <w:rPr>
          <w:lang w:val="en-US"/>
        </w:rPr>
        <w:t xml:space="preserve">: </w:t>
      </w:r>
      <w:r>
        <w:rPr>
          <w:lang w:val="en-US"/>
        </w:rPr>
        <w:t>“</w:t>
      </w:r>
      <w:r w:rsidR="0007147A">
        <w:rPr>
          <w:lang w:val="en-US"/>
        </w:rPr>
        <w:t>M</w:t>
      </w:r>
      <w:r>
        <w:rPr>
          <w:lang w:val="en-US"/>
        </w:rPr>
        <w:t xml:space="preserve">aterial with a high aggregate content offers high resistance to </w:t>
      </w:r>
      <w:r w:rsidR="00AE13AC">
        <w:rPr>
          <w:lang w:val="en-US"/>
        </w:rPr>
        <w:t>grain break-out</w:t>
      </w:r>
      <w:r w:rsidR="0007147A">
        <w:rPr>
          <w:lang w:val="en-US"/>
        </w:rPr>
        <w:t xml:space="preserve">, which is critical for aircraft, because </w:t>
      </w:r>
      <w:r w:rsidR="00865DD7">
        <w:rPr>
          <w:lang w:val="en-US"/>
        </w:rPr>
        <w:t xml:space="preserve">dislodged </w:t>
      </w:r>
      <w:r w:rsidR="0007147A">
        <w:rPr>
          <w:lang w:val="en-US"/>
        </w:rPr>
        <w:t xml:space="preserve">stone particles could otherwise damage the </w:t>
      </w:r>
      <w:r w:rsidR="007B3968">
        <w:rPr>
          <w:lang w:val="en-US"/>
        </w:rPr>
        <w:t xml:space="preserve">sensitive </w:t>
      </w:r>
      <w:r w:rsidR="0007147A">
        <w:rPr>
          <w:lang w:val="en-US"/>
        </w:rPr>
        <w:t>engines</w:t>
      </w:r>
      <w:r w:rsidR="00196FB4" w:rsidRPr="00F5124F">
        <w:rPr>
          <w:lang w:val="en-US"/>
        </w:rPr>
        <w:t xml:space="preserve">. </w:t>
      </w:r>
      <w:r w:rsidR="0007147A">
        <w:rPr>
          <w:lang w:val="en-US"/>
        </w:rPr>
        <w:t>Another reason is that abraded rubber from the aircraft wheels can easily be removed from this material</w:t>
      </w:r>
      <w:r w:rsidR="00196FB4" w:rsidRPr="00F5124F">
        <w:rPr>
          <w:lang w:val="en-US"/>
        </w:rPr>
        <w:t>.</w:t>
      </w:r>
      <w:r w:rsidR="0007147A">
        <w:rPr>
          <w:lang w:val="en-US"/>
        </w:rPr>
        <w:t>”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6F7E90" w:rsidP="00196FB4">
      <w:pPr>
        <w:pStyle w:val="Text"/>
        <w:spacing w:line="276" w:lineRule="auto"/>
        <w:rPr>
          <w:b/>
          <w:lang w:val="en-US"/>
        </w:rPr>
      </w:pPr>
      <w:r>
        <w:rPr>
          <w:b/>
          <w:lang w:val="en-US"/>
        </w:rPr>
        <w:t>Four</w:t>
      </w:r>
      <w:r w:rsidR="00196FB4" w:rsidRPr="00F5124F">
        <w:rPr>
          <w:b/>
          <w:lang w:val="en-US"/>
        </w:rPr>
        <w:t xml:space="preserve"> </w:t>
      </w:r>
      <w:proofErr w:type="spellStart"/>
      <w:r w:rsidR="00196FB4" w:rsidRPr="00F5124F">
        <w:rPr>
          <w:b/>
          <w:lang w:val="en-US"/>
        </w:rPr>
        <w:t>Vögele</w:t>
      </w:r>
      <w:proofErr w:type="spellEnd"/>
      <w:r w:rsidR="00196FB4" w:rsidRPr="00F5124F">
        <w:rPr>
          <w:b/>
          <w:lang w:val="en-US"/>
        </w:rPr>
        <w:t xml:space="preserve"> </w:t>
      </w:r>
      <w:r w:rsidR="0007147A">
        <w:rPr>
          <w:b/>
          <w:lang w:val="en-US"/>
        </w:rPr>
        <w:t xml:space="preserve">feeders supply </w:t>
      </w:r>
      <w:r w:rsidR="007B3968">
        <w:rPr>
          <w:b/>
          <w:lang w:val="en-US"/>
        </w:rPr>
        <w:t>four</w:t>
      </w:r>
      <w:r w:rsidR="00196FB4" w:rsidRPr="00F5124F">
        <w:rPr>
          <w:b/>
          <w:lang w:val="en-US"/>
        </w:rPr>
        <w:t xml:space="preserve"> </w:t>
      </w:r>
      <w:proofErr w:type="spellStart"/>
      <w:r w:rsidR="00196FB4" w:rsidRPr="00F5124F">
        <w:rPr>
          <w:b/>
          <w:lang w:val="en-US"/>
        </w:rPr>
        <w:t>Vögele</w:t>
      </w:r>
      <w:proofErr w:type="spellEnd"/>
      <w:r w:rsidR="00196FB4" w:rsidRPr="00F5124F">
        <w:rPr>
          <w:b/>
          <w:lang w:val="en-US"/>
        </w:rPr>
        <w:t xml:space="preserve"> </w:t>
      </w:r>
      <w:r w:rsidR="0007147A">
        <w:rPr>
          <w:b/>
          <w:lang w:val="en-US"/>
        </w:rPr>
        <w:t>pavers</w:t>
      </w:r>
    </w:p>
    <w:p w:rsidR="00196FB4" w:rsidRPr="00F5124F" w:rsidRDefault="0007147A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 xml:space="preserve">Four pave trains comprising </w:t>
      </w:r>
      <w:proofErr w:type="spellStart"/>
      <w:r w:rsidR="00196FB4" w:rsidRPr="00F5124F">
        <w:rPr>
          <w:lang w:val="en-US"/>
        </w:rPr>
        <w:t>Vögele</w:t>
      </w:r>
      <w:proofErr w:type="spellEnd"/>
      <w:r w:rsidR="00196FB4" w:rsidRPr="00F5124F">
        <w:rPr>
          <w:lang w:val="en-US"/>
        </w:rPr>
        <w:t xml:space="preserve"> </w:t>
      </w:r>
      <w:r>
        <w:rPr>
          <w:lang w:val="en-US"/>
        </w:rPr>
        <w:t xml:space="preserve">pavers and feeders paved the surface, together achieving about </w:t>
      </w:r>
      <w:r w:rsidR="00196FB4" w:rsidRPr="00F5124F">
        <w:rPr>
          <w:lang w:val="en-US"/>
        </w:rPr>
        <w:t xml:space="preserve">500 t </w:t>
      </w:r>
      <w:r>
        <w:rPr>
          <w:lang w:val="en-US"/>
        </w:rPr>
        <w:t>an hour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The time pressure in this phase was </w:t>
      </w:r>
      <w:r w:rsidR="006F7E90">
        <w:rPr>
          <w:lang w:val="en-US"/>
        </w:rPr>
        <w:t xml:space="preserve">likewise </w:t>
      </w:r>
      <w:r>
        <w:rPr>
          <w:lang w:val="en-US"/>
        </w:rPr>
        <w:t>tremendous</w:t>
      </w:r>
      <w:r w:rsidR="00196FB4" w:rsidRPr="00F5124F">
        <w:rPr>
          <w:lang w:val="en-US"/>
        </w:rPr>
        <w:t>.</w:t>
      </w:r>
    </w:p>
    <w:p w:rsidR="001949E1" w:rsidRPr="00F5124F" w:rsidRDefault="00196FB4" w:rsidP="00196FB4">
      <w:pPr>
        <w:pStyle w:val="Text"/>
        <w:spacing w:line="276" w:lineRule="auto"/>
        <w:rPr>
          <w:lang w:val="en-US"/>
        </w:rPr>
      </w:pPr>
      <w:proofErr w:type="spellStart"/>
      <w:r w:rsidRPr="00F5124F">
        <w:rPr>
          <w:lang w:val="en-US"/>
        </w:rPr>
        <w:t>Fraport</w:t>
      </w:r>
      <w:proofErr w:type="spellEnd"/>
      <w:r w:rsidRPr="00F5124F">
        <w:rPr>
          <w:lang w:val="en-US"/>
        </w:rPr>
        <w:t xml:space="preserve"> </w:t>
      </w:r>
      <w:r w:rsidR="0007147A">
        <w:rPr>
          <w:lang w:val="en-US"/>
        </w:rPr>
        <w:t xml:space="preserve">had stipulated the use of feeders in its invitation for bids, because the </w:t>
      </w:r>
      <w:r w:rsidR="007B3968">
        <w:rPr>
          <w:lang w:val="en-US"/>
        </w:rPr>
        <w:t xml:space="preserve">surface accuracy </w:t>
      </w:r>
      <w:r w:rsidR="0007147A">
        <w:rPr>
          <w:lang w:val="en-US"/>
        </w:rPr>
        <w:t>of the center runway is of critical importance to the airport operator</w:t>
      </w:r>
      <w:r w:rsidR="00332C48" w:rsidRPr="00F5124F">
        <w:rPr>
          <w:lang w:val="en-US"/>
        </w:rPr>
        <w:t xml:space="preserve">. </w:t>
      </w:r>
      <w:r w:rsidR="0007147A">
        <w:rPr>
          <w:lang w:val="en-US"/>
        </w:rPr>
        <w:t xml:space="preserve">“Feeders are just ideal here because they </w:t>
      </w:r>
      <w:r w:rsidR="00242490">
        <w:rPr>
          <w:lang w:val="en-US"/>
        </w:rPr>
        <w:t xml:space="preserve">prevent jolts </w:t>
      </w:r>
      <w:r w:rsidR="0007147A">
        <w:rPr>
          <w:lang w:val="en-US"/>
        </w:rPr>
        <w:t xml:space="preserve">and </w:t>
      </w:r>
      <w:r w:rsidR="006857A7" w:rsidRPr="006857A7">
        <w:rPr>
          <w:lang w:val="en-US"/>
        </w:rPr>
        <w:t>joints</w:t>
      </w:r>
      <w:r w:rsidR="0007147A" w:rsidRPr="006857A7">
        <w:rPr>
          <w:lang w:val="en-US"/>
        </w:rPr>
        <w:t xml:space="preserve"> in the surface</w:t>
      </w:r>
      <w:bookmarkStart w:id="0" w:name="_GoBack"/>
      <w:bookmarkEnd w:id="0"/>
      <w:r w:rsidRPr="00F5124F">
        <w:rPr>
          <w:lang w:val="en-US"/>
        </w:rPr>
        <w:t>,</w:t>
      </w:r>
      <w:r w:rsidR="0007147A">
        <w:rPr>
          <w:lang w:val="en-US"/>
        </w:rPr>
        <w:t>”</w:t>
      </w:r>
      <w:r w:rsidRPr="00F5124F">
        <w:rPr>
          <w:lang w:val="en-US"/>
        </w:rPr>
        <w:t xml:space="preserve"> </w:t>
      </w:r>
      <w:r w:rsidR="0007147A">
        <w:rPr>
          <w:lang w:val="en-US"/>
        </w:rPr>
        <w:t xml:space="preserve">says </w:t>
      </w:r>
      <w:r w:rsidR="005A7D9D">
        <w:rPr>
          <w:lang w:val="en-US"/>
        </w:rPr>
        <w:t>P</w:t>
      </w:r>
      <w:r w:rsidR="0007147A">
        <w:rPr>
          <w:lang w:val="en-US"/>
        </w:rPr>
        <w:t xml:space="preserve">roject </w:t>
      </w:r>
      <w:r w:rsidR="005A7D9D">
        <w:rPr>
          <w:lang w:val="en-US"/>
        </w:rPr>
        <w:t>M</w:t>
      </w:r>
      <w:r w:rsidR="0007147A">
        <w:rPr>
          <w:lang w:val="en-US"/>
        </w:rPr>
        <w:t xml:space="preserve">anager </w:t>
      </w:r>
      <w:r w:rsidRPr="00F5124F">
        <w:rPr>
          <w:lang w:val="en-US"/>
        </w:rPr>
        <w:t xml:space="preserve">Konrad. </w:t>
      </w:r>
      <w:r w:rsidR="0007147A">
        <w:rPr>
          <w:lang w:val="en-US"/>
        </w:rPr>
        <w:t>Engineer</w:t>
      </w:r>
      <w:r w:rsidRPr="00F5124F">
        <w:rPr>
          <w:lang w:val="en-US"/>
        </w:rPr>
        <w:t xml:space="preserve"> Jörg </w:t>
      </w:r>
      <w:proofErr w:type="spellStart"/>
      <w:r w:rsidRPr="00F5124F">
        <w:rPr>
          <w:lang w:val="en-US"/>
        </w:rPr>
        <w:t>Pigorsch</w:t>
      </w:r>
      <w:proofErr w:type="spellEnd"/>
      <w:r w:rsidRPr="00F5124F">
        <w:rPr>
          <w:lang w:val="en-US"/>
        </w:rPr>
        <w:t xml:space="preserve">, </w:t>
      </w:r>
      <w:proofErr w:type="spellStart"/>
      <w:r w:rsidR="0007147A">
        <w:rPr>
          <w:lang w:val="en-US"/>
        </w:rPr>
        <w:t>Heitkamp</w:t>
      </w:r>
      <w:r w:rsidR="00455757">
        <w:rPr>
          <w:lang w:val="en-US"/>
        </w:rPr>
        <w:t>'s</w:t>
      </w:r>
      <w:proofErr w:type="spellEnd"/>
      <w:r w:rsidR="00455757">
        <w:rPr>
          <w:lang w:val="en-US"/>
        </w:rPr>
        <w:t xml:space="preserve"> Senior Site Manager</w:t>
      </w:r>
      <w:r w:rsidRPr="00F5124F">
        <w:rPr>
          <w:lang w:val="en-US"/>
        </w:rPr>
        <w:t xml:space="preserve">, </w:t>
      </w:r>
      <w:r w:rsidR="0007147A">
        <w:rPr>
          <w:lang w:val="en-US"/>
        </w:rPr>
        <w:t xml:space="preserve">therefore deployed four </w:t>
      </w:r>
      <w:proofErr w:type="spellStart"/>
      <w:r w:rsidRPr="00F5124F">
        <w:rPr>
          <w:lang w:val="en-US"/>
        </w:rPr>
        <w:t>Vögele</w:t>
      </w:r>
      <w:proofErr w:type="spellEnd"/>
      <w:r w:rsidRPr="00F5124F">
        <w:rPr>
          <w:lang w:val="en-US"/>
        </w:rPr>
        <w:t xml:space="preserve"> </w:t>
      </w:r>
      <w:r w:rsidR="0007147A" w:rsidRPr="00F5124F">
        <w:rPr>
          <w:lang w:val="en-US"/>
        </w:rPr>
        <w:t xml:space="preserve">MT 3000-2i </w:t>
      </w:r>
      <w:r w:rsidR="0007147A">
        <w:rPr>
          <w:lang w:val="en-US"/>
        </w:rPr>
        <w:t>high-performance feeders at the site</w:t>
      </w:r>
      <w:r w:rsidRPr="00F5124F">
        <w:rPr>
          <w:lang w:val="en-US"/>
        </w:rPr>
        <w:t xml:space="preserve">. </w:t>
      </w:r>
      <w:r w:rsidR="0007147A">
        <w:rPr>
          <w:lang w:val="en-US"/>
        </w:rPr>
        <w:t xml:space="preserve">They can </w:t>
      </w:r>
      <w:r w:rsidR="000F3D56">
        <w:rPr>
          <w:lang w:val="en-US"/>
        </w:rPr>
        <w:t xml:space="preserve">take on </w:t>
      </w:r>
      <w:r w:rsidR="0007147A">
        <w:rPr>
          <w:lang w:val="en-US"/>
        </w:rPr>
        <w:t xml:space="preserve">an entire </w:t>
      </w:r>
      <w:r w:rsidRPr="00F5124F">
        <w:rPr>
          <w:lang w:val="en-US"/>
        </w:rPr>
        <w:t xml:space="preserve">25 t </w:t>
      </w:r>
      <w:r w:rsidR="0007147A">
        <w:rPr>
          <w:lang w:val="en-US"/>
        </w:rPr>
        <w:t xml:space="preserve">load </w:t>
      </w:r>
      <w:r w:rsidR="000F3D56">
        <w:rPr>
          <w:lang w:val="en-US"/>
        </w:rPr>
        <w:t xml:space="preserve">of mix </w:t>
      </w:r>
      <w:r w:rsidR="0007147A">
        <w:rPr>
          <w:lang w:val="en-US"/>
        </w:rPr>
        <w:t xml:space="preserve">from a truck </w:t>
      </w:r>
      <w:r w:rsidR="000F3D56">
        <w:rPr>
          <w:lang w:val="en-US"/>
        </w:rPr>
        <w:t>in just 60 seconds</w:t>
      </w:r>
      <w:r w:rsidRPr="00F5124F">
        <w:rPr>
          <w:lang w:val="en-US"/>
        </w:rPr>
        <w:t xml:space="preserve">. </w:t>
      </w:r>
    </w:p>
    <w:p w:rsidR="001949E1" w:rsidRPr="00F5124F" w:rsidRDefault="001949E1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6F7E90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>During transfer to the paving process, t</w:t>
      </w:r>
      <w:r w:rsidR="000F3D56">
        <w:rPr>
          <w:lang w:val="en-US"/>
        </w:rPr>
        <w:t xml:space="preserve">he mix is homogenized by special, transverse, conical augers </w:t>
      </w:r>
      <w:r>
        <w:rPr>
          <w:lang w:val="en-US"/>
        </w:rPr>
        <w:t xml:space="preserve">inside </w:t>
      </w:r>
      <w:r w:rsidR="000F3D56">
        <w:rPr>
          <w:lang w:val="en-US"/>
        </w:rPr>
        <w:t xml:space="preserve">the material hopper of the </w:t>
      </w:r>
      <w:proofErr w:type="spellStart"/>
      <w:r w:rsidR="00196FB4" w:rsidRPr="00F5124F">
        <w:rPr>
          <w:lang w:val="en-US"/>
        </w:rPr>
        <w:t>Vögele</w:t>
      </w:r>
      <w:proofErr w:type="spellEnd"/>
      <w:r w:rsidR="00196FB4" w:rsidRPr="00F5124F">
        <w:rPr>
          <w:lang w:val="en-US"/>
        </w:rPr>
        <w:t xml:space="preserve"> </w:t>
      </w:r>
      <w:proofErr w:type="spellStart"/>
      <w:r w:rsidR="00196FB4" w:rsidRPr="00F5124F">
        <w:rPr>
          <w:lang w:val="en-US"/>
        </w:rPr>
        <w:t>PowerFeeders</w:t>
      </w:r>
      <w:proofErr w:type="spellEnd"/>
      <w:r w:rsidR="00196FB4" w:rsidRPr="00F5124F">
        <w:rPr>
          <w:lang w:val="en-US"/>
        </w:rPr>
        <w:t xml:space="preserve">. </w:t>
      </w:r>
      <w:r w:rsidR="000F3D56">
        <w:rPr>
          <w:lang w:val="en-US"/>
        </w:rPr>
        <w:t>Colder areas along the edges are mixed with warmer mass, and segregated edge areas from unloading the truck are mechanically homogenized</w:t>
      </w:r>
      <w:r w:rsidR="002550A7" w:rsidRPr="00F5124F">
        <w:rPr>
          <w:lang w:val="en-US"/>
        </w:rPr>
        <w:t xml:space="preserve">. </w:t>
      </w:r>
      <w:r w:rsidR="00DA2257">
        <w:rPr>
          <w:lang w:val="en-US"/>
        </w:rPr>
        <w:t>I</w:t>
      </w:r>
      <w:r w:rsidR="000F3D56">
        <w:rPr>
          <w:lang w:val="en-US"/>
        </w:rPr>
        <w:t xml:space="preserve">nfrared </w:t>
      </w:r>
      <w:r w:rsidR="00DA2257">
        <w:rPr>
          <w:lang w:val="en-US"/>
        </w:rPr>
        <w:t xml:space="preserve">heating </w:t>
      </w:r>
      <w:r w:rsidR="00810F68">
        <w:rPr>
          <w:lang w:val="en-US"/>
        </w:rPr>
        <w:t>keeps the conveyor at the right temperature to prevent mix from sticking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0F5CD8" w:rsidRDefault="000F5CD8">
      <w:pPr>
        <w:rPr>
          <w:sz w:val="22"/>
          <w:lang w:val="en-US"/>
        </w:rPr>
      </w:pPr>
      <w:r>
        <w:rPr>
          <w:lang w:val="en-US"/>
        </w:rPr>
        <w:br w:type="page"/>
      </w:r>
    </w:p>
    <w:p w:rsidR="00196FB4" w:rsidRPr="00F5124F" w:rsidRDefault="00810F68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lastRenderedPageBreak/>
        <w:t xml:space="preserve">Following behind the feeders were four </w:t>
      </w:r>
      <w:proofErr w:type="spellStart"/>
      <w:r w:rsidR="00196FB4" w:rsidRPr="00F5124F">
        <w:rPr>
          <w:lang w:val="en-US"/>
        </w:rPr>
        <w:t>Vögele</w:t>
      </w:r>
      <w:proofErr w:type="spellEnd"/>
      <w:r w:rsidR="00196FB4" w:rsidRPr="00F5124F">
        <w:rPr>
          <w:lang w:val="en-US"/>
        </w:rPr>
        <w:t xml:space="preserve"> </w:t>
      </w:r>
      <w:r>
        <w:rPr>
          <w:lang w:val="en-US"/>
        </w:rPr>
        <w:t>pavers</w:t>
      </w:r>
      <w:r w:rsidR="00196FB4" w:rsidRPr="00F5124F">
        <w:rPr>
          <w:lang w:val="en-US"/>
        </w:rPr>
        <w:t xml:space="preserve">: </w:t>
      </w:r>
      <w:r>
        <w:rPr>
          <w:lang w:val="en-US"/>
        </w:rPr>
        <w:t xml:space="preserve">Two </w:t>
      </w:r>
      <w:r w:rsidR="00332C48" w:rsidRPr="00F5124F">
        <w:rPr>
          <w:lang w:val="en-US"/>
        </w:rPr>
        <w:t>SUPER</w:t>
      </w:r>
      <w:r w:rsidR="00196FB4" w:rsidRPr="00F5124F">
        <w:rPr>
          <w:lang w:val="en-US"/>
        </w:rPr>
        <w:t xml:space="preserve"> 1800-3i</w:t>
      </w:r>
      <w:r>
        <w:rPr>
          <w:lang w:val="en-US"/>
        </w:rPr>
        <w:t>s</w:t>
      </w:r>
      <w:r w:rsidR="00196FB4" w:rsidRPr="00F5124F">
        <w:rPr>
          <w:lang w:val="en-US"/>
        </w:rPr>
        <w:t xml:space="preserve">, </w:t>
      </w:r>
      <w:r>
        <w:rPr>
          <w:lang w:val="en-US"/>
        </w:rPr>
        <w:t xml:space="preserve">one </w:t>
      </w:r>
      <w:r w:rsidR="00332C48" w:rsidRPr="00F5124F">
        <w:rPr>
          <w:lang w:val="en-US"/>
        </w:rPr>
        <w:t xml:space="preserve">SUPER </w:t>
      </w:r>
      <w:r w:rsidR="00196FB4" w:rsidRPr="00F5124F">
        <w:rPr>
          <w:lang w:val="en-US"/>
        </w:rPr>
        <w:t xml:space="preserve">1900-3i </w:t>
      </w:r>
      <w:r>
        <w:rPr>
          <w:lang w:val="en-US"/>
        </w:rPr>
        <w:t xml:space="preserve">and one </w:t>
      </w:r>
      <w:r w:rsidR="00332C48" w:rsidRPr="00F5124F">
        <w:rPr>
          <w:lang w:val="en-US"/>
        </w:rPr>
        <w:t>SUPER</w:t>
      </w:r>
      <w:r w:rsidR="00196FB4" w:rsidRPr="00F5124F">
        <w:rPr>
          <w:lang w:val="en-US"/>
        </w:rPr>
        <w:t xml:space="preserve"> 2100-2</w:t>
      </w:r>
      <w:r w:rsidR="00C34728" w:rsidRPr="00F5124F">
        <w:rPr>
          <w:lang w:val="en-US"/>
        </w:rPr>
        <w:t>i</w:t>
      </w:r>
      <w:r w:rsidR="00196FB4" w:rsidRPr="00F5124F">
        <w:rPr>
          <w:lang w:val="en-US"/>
        </w:rPr>
        <w:t xml:space="preserve"> </w:t>
      </w:r>
      <w:r>
        <w:rPr>
          <w:lang w:val="en-US"/>
        </w:rPr>
        <w:t xml:space="preserve">paved the surface course </w:t>
      </w:r>
      <w:r w:rsidR="001F0DA1" w:rsidRPr="00F5124F">
        <w:rPr>
          <w:lang w:val="en-US"/>
        </w:rPr>
        <w:t>"</w:t>
      </w:r>
      <w:r w:rsidR="001F0DA1">
        <w:rPr>
          <w:lang w:val="en-US"/>
        </w:rPr>
        <w:t xml:space="preserve">hot </w:t>
      </w:r>
      <w:r w:rsidR="006D516A">
        <w:rPr>
          <w:lang w:val="en-US"/>
        </w:rPr>
        <w:t xml:space="preserve">to </w:t>
      </w:r>
      <w:r w:rsidR="001F0DA1">
        <w:rPr>
          <w:lang w:val="en-US"/>
        </w:rPr>
        <w:t xml:space="preserve">hot” at </w:t>
      </w:r>
      <w:r>
        <w:rPr>
          <w:lang w:val="en-US"/>
        </w:rPr>
        <w:t xml:space="preserve">an impressive width of </w:t>
      </w:r>
      <w:r w:rsidR="00196FB4" w:rsidRPr="00F5124F">
        <w:rPr>
          <w:lang w:val="en-US"/>
        </w:rPr>
        <w:t>31 m</w:t>
      </w:r>
      <w:r w:rsidR="00141653">
        <w:rPr>
          <w:lang w:val="en-US"/>
        </w:rPr>
        <w:t>.</w:t>
      </w:r>
      <w:r w:rsidR="00196FB4" w:rsidRPr="00F5124F">
        <w:rPr>
          <w:lang w:val="en-US"/>
        </w:rPr>
        <w:t xml:space="preserve"> </w:t>
      </w:r>
      <w:r w:rsidR="00141653">
        <w:rPr>
          <w:lang w:val="en-US"/>
        </w:rPr>
        <w:t xml:space="preserve">The </w:t>
      </w:r>
      <w:r w:rsidR="00332C48" w:rsidRPr="00F5124F">
        <w:rPr>
          <w:lang w:val="en-US"/>
        </w:rPr>
        <w:t>SUPER</w:t>
      </w:r>
      <w:r w:rsidR="00196FB4" w:rsidRPr="00F5124F">
        <w:rPr>
          <w:lang w:val="en-US"/>
        </w:rPr>
        <w:t xml:space="preserve"> 1900-3i </w:t>
      </w:r>
      <w:r w:rsidR="006D516A">
        <w:rPr>
          <w:lang w:val="en-US"/>
        </w:rPr>
        <w:t>played</w:t>
      </w:r>
      <w:r w:rsidR="00141653">
        <w:rPr>
          <w:lang w:val="en-US"/>
        </w:rPr>
        <w:t xml:space="preserve"> the </w:t>
      </w:r>
      <w:r w:rsidR="006D516A">
        <w:rPr>
          <w:lang w:val="en-US"/>
        </w:rPr>
        <w:t xml:space="preserve">role of </w:t>
      </w:r>
      <w:r w:rsidR="00141653">
        <w:rPr>
          <w:lang w:val="en-US"/>
        </w:rPr>
        <w:t>lead paver</w:t>
      </w:r>
      <w:r w:rsidR="00196FB4" w:rsidRPr="00F5124F">
        <w:rPr>
          <w:lang w:val="en-US"/>
        </w:rPr>
        <w:t xml:space="preserve">. </w:t>
      </w:r>
      <w:r w:rsidR="00141653">
        <w:rPr>
          <w:lang w:val="en-US"/>
        </w:rPr>
        <w:t xml:space="preserve">During </w:t>
      </w:r>
      <w:r w:rsidR="001F0DA1">
        <w:rPr>
          <w:lang w:val="en-US"/>
        </w:rPr>
        <w:t>the</w:t>
      </w:r>
      <w:r w:rsidR="00141653">
        <w:rPr>
          <w:lang w:val="en-US"/>
        </w:rPr>
        <w:t xml:space="preserve"> night shifts in particular, the advantages of its new and intuitive </w:t>
      </w:r>
      <w:proofErr w:type="spellStart"/>
      <w:r w:rsidR="00196FB4" w:rsidRPr="00F5124F">
        <w:rPr>
          <w:lang w:val="en-US"/>
        </w:rPr>
        <w:t>ErgoPlus</w:t>
      </w:r>
      <w:proofErr w:type="spellEnd"/>
      <w:r w:rsidR="00196FB4" w:rsidRPr="00F5124F">
        <w:rPr>
          <w:lang w:val="en-US"/>
        </w:rPr>
        <w:t xml:space="preserve"> 3 </w:t>
      </w:r>
      <w:r w:rsidR="00141653">
        <w:rPr>
          <w:lang w:val="en-US"/>
        </w:rPr>
        <w:t>operating concept soon became evident</w:t>
      </w:r>
      <w:r w:rsidR="00196FB4" w:rsidRPr="00F5124F">
        <w:rPr>
          <w:lang w:val="en-US"/>
        </w:rPr>
        <w:t xml:space="preserve">. </w:t>
      </w:r>
      <w:r w:rsidR="00141653">
        <w:rPr>
          <w:lang w:val="en-US"/>
        </w:rPr>
        <w:t xml:space="preserve">The operator’s console has an </w:t>
      </w:r>
      <w:r w:rsidR="00CC2ADF">
        <w:rPr>
          <w:lang w:val="en-US"/>
        </w:rPr>
        <w:t>extra-large</w:t>
      </w:r>
      <w:r w:rsidR="00141653">
        <w:rPr>
          <w:lang w:val="en-US"/>
        </w:rPr>
        <w:t xml:space="preserve"> color display with a high-resolution </w:t>
      </w:r>
      <w:r w:rsidR="001F0DA1">
        <w:rPr>
          <w:lang w:val="en-US"/>
        </w:rPr>
        <w:t>i</w:t>
      </w:r>
      <w:r w:rsidR="00141653">
        <w:rPr>
          <w:lang w:val="en-US"/>
        </w:rPr>
        <w:t>mage visible even in poor light</w:t>
      </w:r>
      <w:r w:rsidR="001F0DA1">
        <w:rPr>
          <w:lang w:val="en-US"/>
        </w:rPr>
        <w:t>ing</w:t>
      </w:r>
      <w:r w:rsidR="00141653">
        <w:rPr>
          <w:lang w:val="en-US"/>
        </w:rPr>
        <w:t xml:space="preserve"> conditions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141653" w:rsidP="00196FB4">
      <w:pPr>
        <w:pStyle w:val="Text"/>
        <w:spacing w:line="276" w:lineRule="auto"/>
        <w:rPr>
          <w:i/>
          <w:lang w:val="en-US"/>
        </w:rPr>
      </w:pPr>
      <w:r>
        <w:rPr>
          <w:i/>
          <w:lang w:val="en-US"/>
        </w:rPr>
        <w:t>High-q</w:t>
      </w:r>
      <w:r w:rsidR="00196FB4" w:rsidRPr="00F5124F">
        <w:rPr>
          <w:i/>
          <w:lang w:val="en-US"/>
        </w:rPr>
        <w:t>ualit</w:t>
      </w:r>
      <w:r>
        <w:rPr>
          <w:i/>
          <w:lang w:val="en-US"/>
        </w:rPr>
        <w:t>y</w:t>
      </w:r>
      <w:r w:rsidR="00196FB4" w:rsidRPr="00F5124F">
        <w:rPr>
          <w:i/>
          <w:lang w:val="en-US"/>
        </w:rPr>
        <w:t xml:space="preserve"> </w:t>
      </w:r>
      <w:r>
        <w:rPr>
          <w:i/>
          <w:lang w:val="en-US"/>
        </w:rPr>
        <w:t>m</w:t>
      </w:r>
      <w:r w:rsidR="00196FB4" w:rsidRPr="00F5124F">
        <w:rPr>
          <w:i/>
          <w:lang w:val="en-US"/>
        </w:rPr>
        <w:t>aterial</w:t>
      </w:r>
      <w:r>
        <w:rPr>
          <w:i/>
          <w:lang w:val="en-US"/>
        </w:rPr>
        <w:t xml:space="preserve"> </w:t>
      </w:r>
      <w:r w:rsidR="006D516A">
        <w:rPr>
          <w:i/>
          <w:lang w:val="en-US"/>
        </w:rPr>
        <w:t>handling</w:t>
      </w:r>
    </w:p>
    <w:p w:rsidR="00196FB4" w:rsidRPr="00F5124F" w:rsidRDefault="00B11B8D" w:rsidP="00422D2C">
      <w:pPr>
        <w:pStyle w:val="Text"/>
        <w:spacing w:line="276" w:lineRule="auto"/>
        <w:rPr>
          <w:lang w:val="en-US"/>
        </w:rPr>
      </w:pPr>
      <w:r w:rsidRPr="00422D2C">
        <w:rPr>
          <w:lang w:val="en-US"/>
        </w:rPr>
        <w:t xml:space="preserve">Another highlight of the </w:t>
      </w:r>
      <w:r w:rsidR="00332C48" w:rsidRPr="00422D2C">
        <w:rPr>
          <w:lang w:val="en-US"/>
        </w:rPr>
        <w:t xml:space="preserve">SUPER 1900-3i </w:t>
      </w:r>
      <w:r w:rsidRPr="00422D2C">
        <w:rPr>
          <w:lang w:val="en-US"/>
        </w:rPr>
        <w:t xml:space="preserve">and </w:t>
      </w:r>
      <w:r w:rsidR="00332C48" w:rsidRPr="00422D2C">
        <w:rPr>
          <w:lang w:val="en-US"/>
        </w:rPr>
        <w:t>SUPER</w:t>
      </w:r>
      <w:r w:rsidR="00196FB4" w:rsidRPr="00422D2C">
        <w:rPr>
          <w:lang w:val="en-US"/>
        </w:rPr>
        <w:t xml:space="preserve"> 1800-3i </w:t>
      </w:r>
      <w:r w:rsidRPr="00422D2C">
        <w:rPr>
          <w:lang w:val="en-US"/>
        </w:rPr>
        <w:t xml:space="preserve">is the material </w:t>
      </w:r>
      <w:r w:rsidR="006D516A">
        <w:rPr>
          <w:lang w:val="en-US"/>
        </w:rPr>
        <w:t>handling</w:t>
      </w:r>
      <w:r w:rsidR="00196FB4" w:rsidRPr="00422D2C">
        <w:rPr>
          <w:lang w:val="en-US"/>
        </w:rPr>
        <w:t xml:space="preserve">: </w:t>
      </w:r>
      <w:r w:rsidRPr="00422D2C">
        <w:rPr>
          <w:lang w:val="en-US"/>
        </w:rPr>
        <w:t xml:space="preserve">In these pavers, </w:t>
      </w:r>
      <w:r w:rsidR="00422D2C">
        <w:rPr>
          <w:lang w:val="en-US"/>
        </w:rPr>
        <w:t>the p</w:t>
      </w:r>
      <w:r w:rsidR="00422D2C" w:rsidRPr="00422D2C">
        <w:rPr>
          <w:lang w:val="en-US"/>
        </w:rPr>
        <w:t xml:space="preserve">roportional control </w:t>
      </w:r>
      <w:r w:rsidR="00422D2C">
        <w:rPr>
          <w:lang w:val="en-US"/>
        </w:rPr>
        <w:t xml:space="preserve">of the </w:t>
      </w:r>
      <w:r w:rsidR="00422D2C" w:rsidRPr="00422D2C">
        <w:rPr>
          <w:lang w:val="en-US"/>
        </w:rPr>
        <w:t xml:space="preserve">conveyor and augers with </w:t>
      </w:r>
      <w:r w:rsidR="00422D2C">
        <w:rPr>
          <w:lang w:val="en-US"/>
        </w:rPr>
        <w:t xml:space="preserve">continuous </w:t>
      </w:r>
      <w:r w:rsidR="00422D2C" w:rsidRPr="00422D2C">
        <w:rPr>
          <w:lang w:val="en-US"/>
        </w:rPr>
        <w:t xml:space="preserve">monitoring of </w:t>
      </w:r>
      <w:r w:rsidR="00422D2C">
        <w:rPr>
          <w:lang w:val="en-US"/>
        </w:rPr>
        <w:t xml:space="preserve">the </w:t>
      </w:r>
      <w:r w:rsidR="00422D2C" w:rsidRPr="00422D2C">
        <w:rPr>
          <w:lang w:val="en-US"/>
        </w:rPr>
        <w:t xml:space="preserve">mix level </w:t>
      </w:r>
      <w:r w:rsidR="00422D2C">
        <w:rPr>
          <w:lang w:val="en-US"/>
        </w:rPr>
        <w:t xml:space="preserve">ensures </w:t>
      </w:r>
      <w:r w:rsidR="00422D2C" w:rsidRPr="00422D2C">
        <w:rPr>
          <w:lang w:val="en-US"/>
        </w:rPr>
        <w:t>an optimum head of mix in front of the screed</w:t>
      </w:r>
      <w:r w:rsidR="00196FB4" w:rsidRPr="00F5124F">
        <w:rPr>
          <w:lang w:val="en-US"/>
        </w:rPr>
        <w:t xml:space="preserve">. </w:t>
      </w:r>
      <w:r w:rsidR="00422D2C">
        <w:rPr>
          <w:lang w:val="en-US"/>
        </w:rPr>
        <w:t xml:space="preserve">Furthermore, the auger </w:t>
      </w:r>
      <w:r w:rsidR="006D516A">
        <w:rPr>
          <w:lang w:val="en-US"/>
        </w:rPr>
        <w:t xml:space="preserve">height can be </w:t>
      </w:r>
      <w:r w:rsidR="00422D2C">
        <w:rPr>
          <w:lang w:val="en-US"/>
        </w:rPr>
        <w:t>hydraulic</w:t>
      </w:r>
      <w:r w:rsidR="006D516A">
        <w:rPr>
          <w:lang w:val="en-US"/>
        </w:rPr>
        <w:t>ally</w:t>
      </w:r>
      <w:r w:rsidR="00422D2C">
        <w:rPr>
          <w:lang w:val="en-US"/>
        </w:rPr>
        <w:t xml:space="preserve"> </w:t>
      </w:r>
      <w:r w:rsidR="006D516A">
        <w:rPr>
          <w:lang w:val="en-US"/>
        </w:rPr>
        <w:t xml:space="preserve">adjusted by </w:t>
      </w:r>
      <w:r w:rsidR="00422D2C">
        <w:rPr>
          <w:lang w:val="en-US"/>
        </w:rPr>
        <w:t xml:space="preserve">up to </w:t>
      </w:r>
      <w:r w:rsidR="00422D2C" w:rsidRPr="00F5124F">
        <w:rPr>
          <w:lang w:val="en-US"/>
        </w:rPr>
        <w:t>15 cm</w:t>
      </w:r>
      <w:r w:rsidR="00422D2C">
        <w:rPr>
          <w:lang w:val="en-US"/>
        </w:rPr>
        <w:t xml:space="preserve"> across </w:t>
      </w:r>
      <w:r w:rsidR="001F0DA1">
        <w:rPr>
          <w:lang w:val="en-US"/>
        </w:rPr>
        <w:t>its</w:t>
      </w:r>
      <w:r w:rsidR="00422D2C">
        <w:rPr>
          <w:lang w:val="en-US"/>
        </w:rPr>
        <w:t xml:space="preserve"> entire working width, including the bearing </w:t>
      </w:r>
      <w:r w:rsidR="000B25EB">
        <w:rPr>
          <w:lang w:val="en-US"/>
        </w:rPr>
        <w:t>boxes</w:t>
      </w:r>
      <w:r w:rsidR="00422D2C">
        <w:rPr>
          <w:lang w:val="en-US"/>
        </w:rPr>
        <w:t xml:space="preserve"> and limiting plates</w:t>
      </w:r>
      <w:r w:rsidR="00196FB4" w:rsidRPr="00F5124F">
        <w:rPr>
          <w:lang w:val="en-US"/>
        </w:rPr>
        <w:t xml:space="preserve">. </w:t>
      </w:r>
      <w:r w:rsidR="00422D2C">
        <w:rPr>
          <w:lang w:val="en-US"/>
        </w:rPr>
        <w:t>An optimum spread of mix is achieved as a result, even when paving thin overlay or varying thicknesses within a single section</w:t>
      </w:r>
      <w:r w:rsidR="00196FB4" w:rsidRPr="00F5124F">
        <w:rPr>
          <w:lang w:val="en-US"/>
        </w:rPr>
        <w:t xml:space="preserve">. </w:t>
      </w:r>
      <w:r w:rsidR="00422D2C">
        <w:rPr>
          <w:lang w:val="en-US"/>
        </w:rPr>
        <w:t>With their very large blades</w:t>
      </w:r>
      <w:r w:rsidR="003C6FFE">
        <w:rPr>
          <w:lang w:val="en-US"/>
        </w:rPr>
        <w:t xml:space="preserve"> measuring</w:t>
      </w:r>
      <w:r w:rsidR="00422D2C">
        <w:rPr>
          <w:lang w:val="en-US"/>
        </w:rPr>
        <w:t xml:space="preserve"> </w:t>
      </w:r>
      <w:r w:rsidR="00196FB4" w:rsidRPr="00F5124F">
        <w:rPr>
          <w:lang w:val="en-US"/>
        </w:rPr>
        <w:t>400</w:t>
      </w:r>
      <w:r w:rsidR="00422D2C" w:rsidRPr="00F5124F">
        <w:rPr>
          <w:lang w:val="en-US"/>
        </w:rPr>
        <w:t> </w:t>
      </w:r>
      <w:r w:rsidR="00196FB4" w:rsidRPr="00F5124F">
        <w:rPr>
          <w:lang w:val="en-US"/>
        </w:rPr>
        <w:t xml:space="preserve">mm </w:t>
      </w:r>
      <w:r w:rsidR="00422D2C">
        <w:rPr>
          <w:lang w:val="en-US"/>
        </w:rPr>
        <w:t xml:space="preserve">in diameter, the augers ensure optimum spread of the mix without </w:t>
      </w:r>
      <w:r w:rsidR="00CC2ADF">
        <w:rPr>
          <w:lang w:val="en-US"/>
        </w:rPr>
        <w:t>segregation</w:t>
      </w:r>
      <w:r w:rsidR="001F0DA1">
        <w:rPr>
          <w:lang w:val="en-US"/>
        </w:rPr>
        <w:t>,</w:t>
      </w:r>
      <w:r w:rsidR="00422D2C">
        <w:rPr>
          <w:lang w:val="en-US"/>
        </w:rPr>
        <w:t xml:space="preserve"> even </w:t>
      </w:r>
      <w:r w:rsidR="003C6FFE">
        <w:rPr>
          <w:lang w:val="en-US"/>
        </w:rPr>
        <w:t xml:space="preserve">across </w:t>
      </w:r>
      <w:r w:rsidR="00422D2C">
        <w:rPr>
          <w:lang w:val="en-US"/>
        </w:rPr>
        <w:t>large paving widths</w:t>
      </w:r>
      <w:r w:rsidR="00196FB4" w:rsidRPr="00F5124F">
        <w:rPr>
          <w:lang w:val="en-US"/>
        </w:rPr>
        <w:t xml:space="preserve">. </w:t>
      </w:r>
      <w:r w:rsidR="00422D2C">
        <w:rPr>
          <w:lang w:val="en-US"/>
        </w:rPr>
        <w:t xml:space="preserve">This was a relevant factor at Frankfurt Airport, where paving widths of </w:t>
      </w:r>
      <w:r w:rsidR="00196FB4" w:rsidRPr="00F5124F">
        <w:rPr>
          <w:lang w:val="en-US"/>
        </w:rPr>
        <w:t>7</w:t>
      </w:r>
      <w:r w:rsidR="00422D2C">
        <w:rPr>
          <w:lang w:val="en-US"/>
        </w:rPr>
        <w:t>.</w:t>
      </w:r>
      <w:r w:rsidR="00196FB4" w:rsidRPr="00F5124F">
        <w:rPr>
          <w:lang w:val="en-US"/>
        </w:rPr>
        <w:t xml:space="preserve">5 </w:t>
      </w:r>
      <w:r w:rsidR="00422D2C">
        <w:rPr>
          <w:lang w:val="en-US"/>
        </w:rPr>
        <w:t xml:space="preserve">and </w:t>
      </w:r>
      <w:r w:rsidR="00196FB4" w:rsidRPr="00F5124F">
        <w:rPr>
          <w:lang w:val="en-US"/>
        </w:rPr>
        <w:t>8</w:t>
      </w:r>
      <w:r w:rsidR="00422D2C" w:rsidRPr="00F5124F">
        <w:rPr>
          <w:lang w:val="en-US"/>
        </w:rPr>
        <w:t> </w:t>
      </w:r>
      <w:r w:rsidR="00196FB4" w:rsidRPr="00F5124F">
        <w:rPr>
          <w:lang w:val="en-US"/>
        </w:rPr>
        <w:t>m</w:t>
      </w:r>
      <w:r w:rsidR="00422D2C">
        <w:rPr>
          <w:lang w:val="en-US"/>
        </w:rPr>
        <w:t xml:space="preserve"> were required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D0780A" w:rsidP="00196FB4">
      <w:pPr>
        <w:pStyle w:val="Text"/>
        <w:spacing w:line="276" w:lineRule="auto"/>
        <w:rPr>
          <w:b/>
          <w:lang w:val="en-US"/>
        </w:rPr>
      </w:pPr>
      <w:r w:rsidRPr="00F5124F">
        <w:rPr>
          <w:b/>
          <w:lang w:val="en-US"/>
        </w:rPr>
        <w:t xml:space="preserve">Hamm </w:t>
      </w:r>
      <w:r w:rsidR="00444DEC">
        <w:rPr>
          <w:b/>
          <w:lang w:val="en-US"/>
        </w:rPr>
        <w:t xml:space="preserve">rollers are </w:t>
      </w:r>
      <w:r w:rsidR="001F0DA1">
        <w:rPr>
          <w:b/>
          <w:lang w:val="en-US"/>
        </w:rPr>
        <w:t xml:space="preserve">the </w:t>
      </w:r>
      <w:r w:rsidR="00444DEC">
        <w:rPr>
          <w:b/>
          <w:lang w:val="en-US"/>
        </w:rPr>
        <w:t>first</w:t>
      </w:r>
      <w:r w:rsidR="00E46C2C">
        <w:rPr>
          <w:b/>
          <w:lang w:val="en-US"/>
        </w:rPr>
        <w:t xml:space="preserve"> </w:t>
      </w:r>
      <w:r w:rsidR="00444DEC">
        <w:rPr>
          <w:b/>
          <w:lang w:val="en-US"/>
        </w:rPr>
        <w:t>choice for final compaction</w:t>
      </w:r>
    </w:p>
    <w:p w:rsidR="00196FB4" w:rsidRPr="00F5124F" w:rsidRDefault="00E46C2C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 xml:space="preserve">Four Hamm DV 85 rollers came on site for the final, </w:t>
      </w:r>
      <w:r w:rsidR="00CC2ADF">
        <w:rPr>
          <w:lang w:val="en-US"/>
        </w:rPr>
        <w:t>indispensable</w:t>
      </w:r>
      <w:r>
        <w:rPr>
          <w:lang w:val="en-US"/>
        </w:rPr>
        <w:t xml:space="preserve"> roller compaction step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These pivot-steered rollers with an operating weight of over </w:t>
      </w:r>
      <w:r w:rsidR="00196FB4" w:rsidRPr="00F5124F">
        <w:rPr>
          <w:lang w:val="en-US"/>
        </w:rPr>
        <w:t>9</w:t>
      </w:r>
      <w:r w:rsidRPr="00F5124F">
        <w:rPr>
          <w:lang w:val="en-US"/>
        </w:rPr>
        <w:t> </w:t>
      </w:r>
      <w:r w:rsidR="00196FB4" w:rsidRPr="00F5124F">
        <w:rPr>
          <w:lang w:val="en-US"/>
        </w:rPr>
        <w:t xml:space="preserve">t </w:t>
      </w:r>
      <w:r w:rsidR="00697E89">
        <w:rPr>
          <w:lang w:val="en-US"/>
        </w:rPr>
        <w:t xml:space="preserve">offer very good visibility, meaning that the driver can work safely and </w:t>
      </w:r>
      <w:r w:rsidR="003C6FFE">
        <w:rPr>
          <w:lang w:val="en-US"/>
        </w:rPr>
        <w:t xml:space="preserve">confidently </w:t>
      </w:r>
      <w:r w:rsidR="00697E89">
        <w:rPr>
          <w:lang w:val="en-US"/>
        </w:rPr>
        <w:t>at all times</w:t>
      </w:r>
      <w:r w:rsidR="00196FB4" w:rsidRPr="00F5124F">
        <w:rPr>
          <w:lang w:val="en-US"/>
        </w:rPr>
        <w:t xml:space="preserve">. </w:t>
      </w:r>
      <w:r w:rsidR="00697E89">
        <w:rPr>
          <w:lang w:val="en-US"/>
        </w:rPr>
        <w:t>From the fully glazed, panoramic cab</w:t>
      </w:r>
      <w:r w:rsidR="003C6FFE">
        <w:rPr>
          <w:lang w:val="en-US"/>
        </w:rPr>
        <w:t>in</w:t>
      </w:r>
      <w:r w:rsidR="00697E89">
        <w:rPr>
          <w:lang w:val="en-US"/>
        </w:rPr>
        <w:t xml:space="preserve"> and through the large windows in the floor, </w:t>
      </w:r>
      <w:r w:rsidR="00CC2ADF">
        <w:rPr>
          <w:lang w:val="en-US"/>
        </w:rPr>
        <w:t>machine</w:t>
      </w:r>
      <w:r w:rsidR="00697E89">
        <w:rPr>
          <w:lang w:val="en-US"/>
        </w:rPr>
        <w:t xml:space="preserve"> </w:t>
      </w:r>
      <w:r w:rsidR="00CC2ADF">
        <w:rPr>
          <w:lang w:val="en-US"/>
        </w:rPr>
        <w:t>operators</w:t>
      </w:r>
      <w:r w:rsidR="00697E89">
        <w:rPr>
          <w:lang w:val="en-US"/>
        </w:rPr>
        <w:t xml:space="preserve"> can see the entire work area and drums</w:t>
      </w:r>
      <w:r w:rsidR="00196FB4" w:rsidRPr="00F5124F">
        <w:rPr>
          <w:lang w:val="en-US"/>
        </w:rPr>
        <w:t xml:space="preserve">. </w:t>
      </w:r>
      <w:r w:rsidR="00697E89">
        <w:rPr>
          <w:lang w:val="en-US"/>
        </w:rPr>
        <w:t>From the edge of the cab</w:t>
      </w:r>
      <w:r w:rsidR="003C6FFE">
        <w:rPr>
          <w:lang w:val="en-US"/>
        </w:rPr>
        <w:t>in</w:t>
      </w:r>
      <w:r w:rsidR="00697E89">
        <w:rPr>
          <w:lang w:val="en-US"/>
        </w:rPr>
        <w:t>, they also have an unobstructed view of the drum edges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426169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>On night duty at Frankfurt Airport, it became apparent how important the roller’s good lighting is</w:t>
      </w:r>
      <w:r w:rsidR="00196FB4" w:rsidRPr="00F5124F">
        <w:rPr>
          <w:lang w:val="en-US"/>
        </w:rPr>
        <w:t xml:space="preserve">. </w:t>
      </w:r>
      <w:proofErr w:type="spellStart"/>
      <w:r w:rsidR="001F0DA1">
        <w:rPr>
          <w:lang w:val="en-US"/>
        </w:rPr>
        <w:t>Heitkamp</w:t>
      </w:r>
      <w:proofErr w:type="spellEnd"/>
      <w:r w:rsidR="001F0DA1">
        <w:rPr>
          <w:lang w:val="en-US"/>
        </w:rPr>
        <w:t xml:space="preserve"> e</w:t>
      </w:r>
      <w:r>
        <w:rPr>
          <w:lang w:val="en-US"/>
        </w:rPr>
        <w:t xml:space="preserve">quipped the </w:t>
      </w:r>
      <w:r w:rsidR="00196FB4" w:rsidRPr="00F5124F">
        <w:rPr>
          <w:lang w:val="en-US"/>
        </w:rPr>
        <w:t xml:space="preserve">Hamm </w:t>
      </w:r>
      <w:r>
        <w:rPr>
          <w:lang w:val="en-US"/>
        </w:rPr>
        <w:t>machines with very bright LED work</w:t>
      </w:r>
      <w:r w:rsidR="00B863CC">
        <w:rPr>
          <w:lang w:val="en-US"/>
        </w:rPr>
        <w:t>ing</w:t>
      </w:r>
      <w:r>
        <w:rPr>
          <w:lang w:val="en-US"/>
        </w:rPr>
        <w:t xml:space="preserve"> lights and lights for the drums and drum edges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They </w:t>
      </w:r>
      <w:r w:rsidR="001F0DA1">
        <w:rPr>
          <w:lang w:val="en-US"/>
        </w:rPr>
        <w:t xml:space="preserve">enhance </w:t>
      </w:r>
      <w:r>
        <w:rPr>
          <w:lang w:val="en-US"/>
        </w:rPr>
        <w:t>safety and quality when working at night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676AE9" w:rsidP="00196FB4">
      <w:pPr>
        <w:pStyle w:val="Text"/>
        <w:spacing w:line="276" w:lineRule="auto"/>
        <w:rPr>
          <w:lang w:val="en-US"/>
        </w:rPr>
      </w:pPr>
      <w:r w:rsidRPr="00361B27">
        <w:rPr>
          <w:lang w:val="en-US"/>
        </w:rPr>
        <w:t>Another quality factor is the smooth reverse</w:t>
      </w:r>
      <w:r w:rsidR="001F0DA1" w:rsidRPr="00361B27">
        <w:rPr>
          <w:lang w:val="en-US"/>
        </w:rPr>
        <w:t xml:space="preserve"> function</w:t>
      </w:r>
      <w:r w:rsidR="00196FB4" w:rsidRPr="00361B27">
        <w:rPr>
          <w:lang w:val="en-US"/>
        </w:rPr>
        <w:t xml:space="preserve">. </w:t>
      </w:r>
      <w:r w:rsidRPr="00361B27">
        <w:rPr>
          <w:lang w:val="en-US"/>
        </w:rPr>
        <w:t xml:space="preserve">The Hamm rollers help the operator because the </w:t>
      </w:r>
      <w:r w:rsidR="00196FB4" w:rsidRPr="00361B27">
        <w:rPr>
          <w:lang w:val="en-US"/>
        </w:rPr>
        <w:t xml:space="preserve">DV 85 </w:t>
      </w:r>
      <w:r w:rsidRPr="00361B27">
        <w:rPr>
          <w:lang w:val="en-US"/>
        </w:rPr>
        <w:t>brakes and accelerates the drum automatically</w:t>
      </w:r>
      <w:r w:rsidR="00196FB4" w:rsidRPr="00361B27">
        <w:rPr>
          <w:lang w:val="en-US"/>
        </w:rPr>
        <w:t xml:space="preserve">. </w:t>
      </w:r>
      <w:r w:rsidRPr="00361B27">
        <w:rPr>
          <w:lang w:val="en-US"/>
        </w:rPr>
        <w:t xml:space="preserve">With optimized </w:t>
      </w:r>
      <w:r w:rsidR="00A62EA3" w:rsidRPr="00361B27">
        <w:rPr>
          <w:lang w:val="en-US"/>
        </w:rPr>
        <w:t>ramps</w:t>
      </w:r>
      <w:r w:rsidR="00FA5E87" w:rsidRPr="00361B27">
        <w:rPr>
          <w:lang w:val="en-US"/>
        </w:rPr>
        <w:t xml:space="preserve">, the rollers effectively prevent </w:t>
      </w:r>
      <w:r w:rsidR="00BE3316" w:rsidRPr="00361B27">
        <w:rPr>
          <w:lang w:val="en-US"/>
        </w:rPr>
        <w:t xml:space="preserve">lateral displacements </w:t>
      </w:r>
      <w:r w:rsidR="00FA5E87" w:rsidRPr="00361B27">
        <w:rPr>
          <w:lang w:val="en-US"/>
        </w:rPr>
        <w:t>in the asphalt</w:t>
      </w:r>
      <w:r w:rsidR="00FA5E87">
        <w:rPr>
          <w:lang w:val="en-US"/>
        </w:rPr>
        <w:t xml:space="preserve"> and produce </w:t>
      </w:r>
      <w:r w:rsidR="00BE3316">
        <w:rPr>
          <w:lang w:val="en-US"/>
        </w:rPr>
        <w:t>an exceptionally</w:t>
      </w:r>
      <w:r w:rsidR="00FA5E87">
        <w:rPr>
          <w:lang w:val="en-US"/>
        </w:rPr>
        <w:t xml:space="preserve"> smooth surface</w:t>
      </w:r>
      <w:r w:rsidR="00196FB4" w:rsidRPr="00F5124F">
        <w:rPr>
          <w:lang w:val="en-US"/>
        </w:rPr>
        <w:t xml:space="preserve">. </w:t>
      </w:r>
      <w:r w:rsidR="00FA5E87">
        <w:rPr>
          <w:lang w:val="en-US"/>
        </w:rPr>
        <w:t>The high-precision pivot-steering supports this process</w:t>
      </w:r>
      <w:r w:rsidR="00196FB4" w:rsidRPr="00F5124F">
        <w:rPr>
          <w:lang w:val="en-US"/>
        </w:rPr>
        <w:t xml:space="preserve">. </w:t>
      </w:r>
      <w:r w:rsidR="00FA5E87">
        <w:rPr>
          <w:lang w:val="en-US"/>
        </w:rPr>
        <w:t xml:space="preserve">The steering resistance changes as a </w:t>
      </w:r>
      <w:r w:rsidR="00CC2ADF">
        <w:rPr>
          <w:lang w:val="en-US"/>
        </w:rPr>
        <w:t>function</w:t>
      </w:r>
      <w:r w:rsidR="00FA5E87">
        <w:rPr>
          <w:lang w:val="en-US"/>
        </w:rPr>
        <w:t xml:space="preserve"> of speed to avoid </w:t>
      </w:r>
      <w:r w:rsidR="001F0DA1">
        <w:rPr>
          <w:lang w:val="en-US"/>
        </w:rPr>
        <w:t xml:space="preserve">jerky </w:t>
      </w:r>
      <w:r w:rsidR="00AB2F92">
        <w:rPr>
          <w:lang w:val="en-US"/>
        </w:rPr>
        <w:t>steering movements</w:t>
      </w:r>
      <w:r w:rsidR="00196FB4" w:rsidRPr="00F5124F">
        <w:rPr>
          <w:lang w:val="en-US"/>
        </w:rPr>
        <w:t xml:space="preserve">. </w:t>
      </w:r>
      <w:r w:rsidR="00FA5E87">
        <w:rPr>
          <w:lang w:val="en-US"/>
        </w:rPr>
        <w:t xml:space="preserve">Not least, the rollers have a very large and variable </w:t>
      </w:r>
      <w:r w:rsidR="00380E57">
        <w:rPr>
          <w:lang w:val="en-US"/>
        </w:rPr>
        <w:t>track offset</w:t>
      </w:r>
      <w:r w:rsidR="00196FB4" w:rsidRPr="00F5124F">
        <w:rPr>
          <w:lang w:val="en-US"/>
        </w:rPr>
        <w:t>.</w:t>
      </w:r>
      <w:r w:rsidR="00380E57">
        <w:rPr>
          <w:lang w:val="en-US"/>
        </w:rPr>
        <w:t xml:space="preserve"> </w:t>
      </w:r>
      <w:r w:rsidR="001F0DA1">
        <w:rPr>
          <w:lang w:val="en-US"/>
        </w:rPr>
        <w:t>Together w</w:t>
      </w:r>
      <w:r w:rsidR="00380E57">
        <w:rPr>
          <w:lang w:val="en-US"/>
        </w:rPr>
        <w:t xml:space="preserve">ith the </w:t>
      </w:r>
      <w:r w:rsidR="00196FB4" w:rsidRPr="00F5124F">
        <w:rPr>
          <w:lang w:val="en-US"/>
        </w:rPr>
        <w:t>1</w:t>
      </w:r>
      <w:r w:rsidR="00380E57">
        <w:rPr>
          <w:lang w:val="en-US"/>
        </w:rPr>
        <w:t>.68 m</w:t>
      </w:r>
      <w:r w:rsidR="00AB2F92">
        <w:rPr>
          <w:lang w:val="en-US"/>
        </w:rPr>
        <w:t>-wide drums</w:t>
      </w:r>
      <w:r w:rsidR="00380E57">
        <w:rPr>
          <w:lang w:val="en-US"/>
        </w:rPr>
        <w:t xml:space="preserve">, </w:t>
      </w:r>
      <w:r w:rsidR="001F0DA1">
        <w:rPr>
          <w:lang w:val="en-US"/>
        </w:rPr>
        <w:t xml:space="preserve">it </w:t>
      </w:r>
      <w:r w:rsidR="00380E57">
        <w:rPr>
          <w:lang w:val="en-US"/>
        </w:rPr>
        <w:t xml:space="preserve">supports a maximum </w:t>
      </w:r>
      <w:r w:rsidR="00CC2ADF">
        <w:rPr>
          <w:lang w:val="en-US"/>
        </w:rPr>
        <w:t>working</w:t>
      </w:r>
      <w:r w:rsidR="00380E57">
        <w:rPr>
          <w:lang w:val="en-US"/>
        </w:rPr>
        <w:t xml:space="preserve"> width of no less than </w:t>
      </w:r>
      <w:r w:rsidR="006C74AC" w:rsidRPr="00F5124F">
        <w:rPr>
          <w:lang w:val="en-US"/>
        </w:rPr>
        <w:t>2</w:t>
      </w:r>
      <w:r w:rsidR="00380E57">
        <w:rPr>
          <w:lang w:val="en-US"/>
        </w:rPr>
        <w:t>.</w:t>
      </w:r>
      <w:r w:rsidR="006C74AC" w:rsidRPr="00F5124F">
        <w:rPr>
          <w:lang w:val="en-US"/>
        </w:rPr>
        <w:t>99</w:t>
      </w:r>
      <w:r w:rsidR="00196FB4" w:rsidRPr="00F5124F">
        <w:rPr>
          <w:lang w:val="en-US"/>
        </w:rPr>
        <w:t xml:space="preserve"> m.</w:t>
      </w:r>
    </w:p>
    <w:p w:rsidR="00C34728" w:rsidRPr="00F5124F" w:rsidRDefault="00C34728" w:rsidP="00196FB4">
      <w:pPr>
        <w:pStyle w:val="Text"/>
        <w:spacing w:line="276" w:lineRule="auto"/>
        <w:rPr>
          <w:lang w:val="en-US"/>
        </w:rPr>
      </w:pPr>
    </w:p>
    <w:p w:rsidR="000F5CD8" w:rsidRDefault="000F5CD8">
      <w:pPr>
        <w:rPr>
          <w:i/>
          <w:sz w:val="22"/>
          <w:lang w:val="en-US"/>
        </w:rPr>
      </w:pPr>
      <w:r>
        <w:rPr>
          <w:i/>
          <w:lang w:val="en-US"/>
        </w:rPr>
        <w:br w:type="page"/>
      </w:r>
    </w:p>
    <w:p w:rsidR="00196FB4" w:rsidRPr="00F5124F" w:rsidRDefault="00CC2ADF" w:rsidP="00196FB4">
      <w:pPr>
        <w:pStyle w:val="Text"/>
        <w:spacing w:line="276" w:lineRule="auto"/>
        <w:rPr>
          <w:i/>
          <w:lang w:val="en-US"/>
        </w:rPr>
      </w:pPr>
      <w:r w:rsidRPr="00F5124F">
        <w:rPr>
          <w:i/>
          <w:lang w:val="en-US"/>
        </w:rPr>
        <w:lastRenderedPageBreak/>
        <w:t>Productiv</w:t>
      </w:r>
      <w:r>
        <w:rPr>
          <w:i/>
          <w:lang w:val="en-US"/>
        </w:rPr>
        <w:t>e</w:t>
      </w:r>
      <w:r w:rsidR="005C7AEB">
        <w:rPr>
          <w:i/>
          <w:lang w:val="en-US"/>
        </w:rPr>
        <w:t xml:space="preserve"> and economical thanks to </w:t>
      </w:r>
      <w:proofErr w:type="spellStart"/>
      <w:r w:rsidR="00196FB4" w:rsidRPr="00F5124F">
        <w:rPr>
          <w:i/>
          <w:lang w:val="en-US"/>
        </w:rPr>
        <w:t>Hammtronic</w:t>
      </w:r>
      <w:proofErr w:type="spellEnd"/>
    </w:p>
    <w:p w:rsidR="00196FB4" w:rsidRPr="00F5124F" w:rsidRDefault="005C7AEB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 xml:space="preserve">During compaction, the Hamm rollers proved once again </w:t>
      </w:r>
      <w:r w:rsidR="001E620D">
        <w:rPr>
          <w:lang w:val="en-US"/>
        </w:rPr>
        <w:t xml:space="preserve">how </w:t>
      </w:r>
      <w:r>
        <w:rPr>
          <w:lang w:val="en-US"/>
        </w:rPr>
        <w:t>efficiently and productively</w:t>
      </w:r>
      <w:r w:rsidR="001E620D">
        <w:rPr>
          <w:lang w:val="en-US"/>
        </w:rPr>
        <w:t xml:space="preserve"> they operate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One reason is </w:t>
      </w:r>
      <w:proofErr w:type="spellStart"/>
      <w:r w:rsidR="00196FB4" w:rsidRPr="00F5124F">
        <w:rPr>
          <w:lang w:val="en-US"/>
        </w:rPr>
        <w:t>Hammtronic</w:t>
      </w:r>
      <w:proofErr w:type="spellEnd"/>
      <w:r w:rsidR="00196FB4" w:rsidRPr="00F5124F">
        <w:rPr>
          <w:lang w:val="en-US"/>
        </w:rPr>
        <w:t xml:space="preserve">, </w:t>
      </w:r>
      <w:r>
        <w:rPr>
          <w:lang w:val="en-US"/>
        </w:rPr>
        <w:t xml:space="preserve">the </w:t>
      </w:r>
      <w:r w:rsidR="00CC2ADF">
        <w:rPr>
          <w:lang w:val="en-US"/>
        </w:rPr>
        <w:t>electronic</w:t>
      </w:r>
      <w:r>
        <w:rPr>
          <w:lang w:val="en-US"/>
        </w:rPr>
        <w:t xml:space="preserve"> machine management system for monitoring engine and travel functions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>It automatically adapts the drive, vibration, oscillation and engine speed to the current operating conditions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Perfectly tuned machine control ensures optimum </w:t>
      </w:r>
      <w:r w:rsidR="00CC2ADF">
        <w:rPr>
          <w:lang w:val="en-US"/>
        </w:rPr>
        <w:t>compaction</w:t>
      </w:r>
      <w:r>
        <w:rPr>
          <w:lang w:val="en-US"/>
        </w:rPr>
        <w:t xml:space="preserve"> quality. What is more, it reduces fuel consumption as well as exhaust and noise emissions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D0780A" w:rsidP="00196FB4">
      <w:pPr>
        <w:pStyle w:val="Text"/>
        <w:spacing w:line="276" w:lineRule="auto"/>
        <w:rPr>
          <w:b/>
          <w:lang w:val="en-US"/>
        </w:rPr>
      </w:pPr>
      <w:r w:rsidRPr="00F5124F">
        <w:rPr>
          <w:b/>
          <w:lang w:val="en-US"/>
        </w:rPr>
        <w:t xml:space="preserve">Wirtgen Group: </w:t>
      </w:r>
      <w:r w:rsidR="005C7AEB">
        <w:rPr>
          <w:b/>
          <w:lang w:val="en-US"/>
        </w:rPr>
        <w:t>All-around reliability</w:t>
      </w:r>
    </w:p>
    <w:p w:rsidR="00196FB4" w:rsidRPr="00F5124F" w:rsidRDefault="00ED10C4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 xml:space="preserve">After two days and three nights, </w:t>
      </w:r>
      <w:r w:rsidR="00455757">
        <w:rPr>
          <w:lang w:val="en-US"/>
        </w:rPr>
        <w:t>Senior Site Manager</w:t>
      </w:r>
      <w:r>
        <w:rPr>
          <w:lang w:val="en-US"/>
        </w:rPr>
        <w:t xml:space="preserve"> </w:t>
      </w:r>
      <w:r w:rsidR="00196FB4" w:rsidRPr="00F5124F">
        <w:rPr>
          <w:lang w:val="en-US"/>
        </w:rPr>
        <w:t xml:space="preserve">Jörg </w:t>
      </w:r>
      <w:proofErr w:type="spellStart"/>
      <w:r w:rsidR="00196FB4" w:rsidRPr="00F5124F">
        <w:rPr>
          <w:lang w:val="en-US"/>
        </w:rPr>
        <w:t>Pigorsch</w:t>
      </w:r>
      <w:proofErr w:type="spellEnd"/>
      <w:r w:rsidR="00196FB4" w:rsidRPr="00F5124F">
        <w:rPr>
          <w:lang w:val="en-US"/>
        </w:rPr>
        <w:t xml:space="preserve"> </w:t>
      </w:r>
      <w:r>
        <w:rPr>
          <w:lang w:val="en-US"/>
        </w:rPr>
        <w:t xml:space="preserve">was able to report the on-time </w:t>
      </w:r>
      <w:r w:rsidR="00CC2ADF">
        <w:rPr>
          <w:lang w:val="en-US"/>
        </w:rPr>
        <w:t>completion</w:t>
      </w:r>
      <w:r>
        <w:rPr>
          <w:lang w:val="en-US"/>
        </w:rPr>
        <w:t xml:space="preserve"> of the asphalt paving work to his client</w:t>
      </w:r>
      <w:r w:rsidR="00873CC0" w:rsidRPr="00F5124F">
        <w:rPr>
          <w:lang w:val="en-US"/>
        </w:rPr>
        <w:t xml:space="preserve">: </w:t>
      </w:r>
      <w:r>
        <w:rPr>
          <w:lang w:val="en-US"/>
        </w:rPr>
        <w:t>“</w:t>
      </w:r>
      <w:r w:rsidR="001E620D">
        <w:rPr>
          <w:lang w:val="en-US"/>
        </w:rPr>
        <w:t>We saw</w:t>
      </w:r>
      <w:r>
        <w:rPr>
          <w:lang w:val="en-US"/>
        </w:rPr>
        <w:t xml:space="preserve"> </w:t>
      </w:r>
      <w:r w:rsidR="001E620D">
        <w:rPr>
          <w:lang w:val="en-US"/>
        </w:rPr>
        <w:t xml:space="preserve">the proof </w:t>
      </w:r>
      <w:r>
        <w:rPr>
          <w:lang w:val="en-US"/>
        </w:rPr>
        <w:t xml:space="preserve">again </w:t>
      </w:r>
      <w:r w:rsidR="001E620D">
        <w:rPr>
          <w:lang w:val="en-US"/>
        </w:rPr>
        <w:t xml:space="preserve">of </w:t>
      </w:r>
      <w:r>
        <w:rPr>
          <w:lang w:val="en-US"/>
        </w:rPr>
        <w:t xml:space="preserve">how reliable machines from </w:t>
      </w:r>
      <w:r w:rsidR="001E620D">
        <w:rPr>
          <w:lang w:val="en-US"/>
        </w:rPr>
        <w:t xml:space="preserve">the </w:t>
      </w:r>
      <w:r w:rsidR="00196FB4" w:rsidRPr="00F5124F">
        <w:rPr>
          <w:lang w:val="en-US"/>
        </w:rPr>
        <w:t xml:space="preserve">Wirtgen Group </w:t>
      </w:r>
      <w:r>
        <w:rPr>
          <w:lang w:val="en-US"/>
        </w:rPr>
        <w:t>are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I always </w:t>
      </w:r>
      <w:r w:rsidR="001E620D">
        <w:rPr>
          <w:lang w:val="en-US"/>
        </w:rPr>
        <w:t xml:space="preserve">use </w:t>
      </w:r>
      <w:r>
        <w:rPr>
          <w:lang w:val="en-US"/>
        </w:rPr>
        <w:t xml:space="preserve">machines from </w:t>
      </w:r>
      <w:r w:rsidR="00196FB4" w:rsidRPr="00F5124F">
        <w:rPr>
          <w:lang w:val="en-US"/>
        </w:rPr>
        <w:t xml:space="preserve">Wirtgen, </w:t>
      </w:r>
      <w:proofErr w:type="spellStart"/>
      <w:r w:rsidR="00196FB4" w:rsidRPr="00F5124F">
        <w:rPr>
          <w:lang w:val="en-US"/>
        </w:rPr>
        <w:t>Vögele</w:t>
      </w:r>
      <w:proofErr w:type="spellEnd"/>
      <w:r w:rsidR="00196FB4" w:rsidRPr="00F5124F">
        <w:rPr>
          <w:lang w:val="en-US"/>
        </w:rPr>
        <w:t xml:space="preserve"> </w:t>
      </w:r>
      <w:r>
        <w:rPr>
          <w:lang w:val="en-US"/>
        </w:rPr>
        <w:t>a</w:t>
      </w:r>
      <w:r w:rsidR="00196FB4" w:rsidRPr="00F5124F">
        <w:rPr>
          <w:lang w:val="en-US"/>
        </w:rPr>
        <w:t>nd Hamm</w:t>
      </w:r>
      <w:r>
        <w:rPr>
          <w:lang w:val="en-US"/>
        </w:rPr>
        <w:t xml:space="preserve"> when time is a critical factor on a job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>What’s more, their service is absolutely excellent</w:t>
      </w:r>
      <w:r w:rsidR="00196FB4" w:rsidRPr="00F5124F">
        <w:rPr>
          <w:lang w:val="en-US"/>
        </w:rPr>
        <w:t xml:space="preserve">. </w:t>
      </w:r>
      <w:r>
        <w:rPr>
          <w:lang w:val="en-US"/>
        </w:rPr>
        <w:t xml:space="preserve">If a component should fail, the </w:t>
      </w:r>
      <w:r w:rsidR="00196FB4" w:rsidRPr="00F5124F">
        <w:rPr>
          <w:lang w:val="en-US"/>
        </w:rPr>
        <w:t xml:space="preserve">Wirtgen Group </w:t>
      </w:r>
      <w:r w:rsidR="005D7BF6">
        <w:rPr>
          <w:lang w:val="en-US"/>
        </w:rPr>
        <w:t xml:space="preserve">subsidiaries </w:t>
      </w:r>
      <w:r>
        <w:rPr>
          <w:lang w:val="en-US"/>
        </w:rPr>
        <w:t xml:space="preserve">immediately </w:t>
      </w:r>
      <w:r w:rsidR="001E620D">
        <w:rPr>
          <w:lang w:val="en-US"/>
        </w:rPr>
        <w:t xml:space="preserve">provide </w:t>
      </w:r>
      <w:r>
        <w:rPr>
          <w:lang w:val="en-US"/>
        </w:rPr>
        <w:t>replacement machines, spare parts or competent service technicians</w:t>
      </w:r>
      <w:r w:rsidR="00196FB4" w:rsidRPr="00F5124F">
        <w:rPr>
          <w:lang w:val="en-US"/>
        </w:rPr>
        <w:t>.</w:t>
      </w:r>
      <w:r>
        <w:rPr>
          <w:lang w:val="en-US"/>
        </w:rPr>
        <w:t>”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196FB4" w:rsidRPr="00F5124F" w:rsidRDefault="00800FD6" w:rsidP="00196FB4">
      <w:pPr>
        <w:pStyle w:val="Text"/>
        <w:spacing w:line="276" w:lineRule="auto"/>
        <w:rPr>
          <w:lang w:val="en-US"/>
        </w:rPr>
      </w:pPr>
      <w:r>
        <w:rPr>
          <w:lang w:val="en-US"/>
        </w:rPr>
        <w:t xml:space="preserve">After </w:t>
      </w:r>
      <w:r w:rsidR="001A71CD">
        <w:rPr>
          <w:lang w:val="en-US"/>
        </w:rPr>
        <w:t xml:space="preserve">the asphalt pavement was placed, </w:t>
      </w:r>
      <w:proofErr w:type="spellStart"/>
      <w:r w:rsidR="00196FB4" w:rsidRPr="00F5124F">
        <w:rPr>
          <w:lang w:val="en-US"/>
        </w:rPr>
        <w:t>Fraport</w:t>
      </w:r>
      <w:proofErr w:type="spellEnd"/>
      <w:r w:rsidR="00196FB4" w:rsidRPr="00F5124F">
        <w:rPr>
          <w:lang w:val="en-US"/>
        </w:rPr>
        <w:t xml:space="preserve"> </w:t>
      </w:r>
      <w:r w:rsidR="001A71CD">
        <w:rPr>
          <w:lang w:val="en-US"/>
        </w:rPr>
        <w:t xml:space="preserve">worked at full tilt for another </w:t>
      </w:r>
      <w:r w:rsidR="00196FB4" w:rsidRPr="00F5124F">
        <w:rPr>
          <w:lang w:val="en-US"/>
        </w:rPr>
        <w:t xml:space="preserve">12 </w:t>
      </w:r>
      <w:r w:rsidR="001A71CD">
        <w:rPr>
          <w:lang w:val="en-US"/>
        </w:rPr>
        <w:t>hours to complete the center runway, taking advantages of the resurfacing work to equip it with energy-saving, long-lasting LED technology</w:t>
      </w:r>
      <w:r w:rsidR="00196FB4" w:rsidRPr="00F5124F">
        <w:rPr>
          <w:lang w:val="en-US"/>
        </w:rPr>
        <w:t xml:space="preserve">. </w:t>
      </w:r>
      <w:r w:rsidR="001A71CD">
        <w:rPr>
          <w:lang w:val="en-US"/>
        </w:rPr>
        <w:t>And at exactly 5 a.m., the runway was re-opened to air traffic</w:t>
      </w:r>
      <w:r w:rsidR="00196FB4" w:rsidRPr="00F5124F">
        <w:rPr>
          <w:lang w:val="en-US"/>
        </w:rPr>
        <w:t>.</w:t>
      </w:r>
    </w:p>
    <w:p w:rsidR="00196FB4" w:rsidRPr="00F5124F" w:rsidRDefault="00196FB4" w:rsidP="00196FB4">
      <w:pPr>
        <w:pStyle w:val="Text"/>
        <w:spacing w:line="276" w:lineRule="auto"/>
        <w:rPr>
          <w:lang w:val="en-US"/>
        </w:rPr>
      </w:pPr>
    </w:p>
    <w:p w:rsidR="00FD44A3" w:rsidRPr="00F5124F" w:rsidRDefault="00FD44A3" w:rsidP="00196FB4">
      <w:pPr>
        <w:pStyle w:val="Text"/>
        <w:spacing w:line="276" w:lineRule="auto"/>
        <w:rPr>
          <w:lang w:val="en-US"/>
        </w:rPr>
      </w:pPr>
    </w:p>
    <w:p w:rsidR="0030316D" w:rsidRPr="00F5124F" w:rsidRDefault="001A71CD" w:rsidP="0030316D">
      <w:pPr>
        <w:pStyle w:val="HeadlineFotos"/>
        <w:rPr>
          <w:lang w:val="en-US"/>
        </w:rPr>
      </w:pPr>
      <w:r>
        <w:rPr>
          <w:rFonts w:eastAsia="Calibri" w:cs="Arial"/>
          <w:caps w:val="0"/>
          <w:szCs w:val="22"/>
          <w:lang w:val="en-US"/>
        </w:rPr>
        <w:t>Ph</w:t>
      </w:r>
      <w:r w:rsidR="008427F2" w:rsidRPr="00F5124F">
        <w:rPr>
          <w:rFonts w:eastAsia="Calibri" w:cs="Arial"/>
          <w:caps w:val="0"/>
          <w:szCs w:val="22"/>
          <w:lang w:val="en-US"/>
        </w:rPr>
        <w:t>otos</w:t>
      </w:r>
      <w:r w:rsidR="00D166AC" w:rsidRPr="00F5124F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2"/>
        <w:gridCol w:w="4806"/>
      </w:tblGrid>
      <w:tr w:rsidR="00D166AC" w:rsidRPr="00F5124F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F5124F" w:rsidRDefault="0030316D" w:rsidP="00D166AC">
            <w:pPr>
              <w:rPr>
                <w:lang w:val="en-US"/>
              </w:rPr>
            </w:pPr>
            <w:r w:rsidRPr="00F5124F">
              <w:rPr>
                <w:b/>
                <w:noProof/>
                <w:lang w:eastAsia="de-DE"/>
              </w:rPr>
              <w:drawing>
                <wp:inline distT="0" distB="0" distL="0" distR="0">
                  <wp:extent cx="2766508" cy="1844039"/>
                  <wp:effectExtent l="0" t="0" r="0" b="4445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508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0316D" w:rsidRPr="00F5124F" w:rsidRDefault="00C01F38" w:rsidP="0030316D">
            <w:pPr>
              <w:pStyle w:val="berschrift3"/>
              <w:outlineLvl w:val="2"/>
              <w:rPr>
                <w:lang w:val="en-US"/>
              </w:rPr>
            </w:pPr>
            <w:r w:rsidRPr="00F5124F">
              <w:rPr>
                <w:lang w:val="en-US"/>
              </w:rPr>
              <w:t>B_Group_09088</w:t>
            </w:r>
            <w:r w:rsidR="00E07010" w:rsidRPr="00F5124F">
              <w:rPr>
                <w:lang w:val="en-US"/>
              </w:rPr>
              <w:t>_HI</w:t>
            </w:r>
          </w:p>
          <w:p w:rsidR="00D166AC" w:rsidRPr="00F5124F" w:rsidRDefault="00293C30" w:rsidP="00AD032C">
            <w:pPr>
              <w:pStyle w:val="Text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Two large milling </w:t>
            </w:r>
            <w:r w:rsidR="00CC2ADF">
              <w:rPr>
                <w:sz w:val="20"/>
                <w:lang w:val="en-US"/>
              </w:rPr>
              <w:t>machines</w:t>
            </w:r>
            <w:r w:rsidR="00AD032C" w:rsidRPr="00F5124F">
              <w:rPr>
                <w:sz w:val="20"/>
                <w:lang w:val="en-US"/>
              </w:rPr>
              <w:t xml:space="preserve"> – </w:t>
            </w:r>
            <w:r>
              <w:rPr>
                <w:sz w:val="20"/>
                <w:lang w:val="en-US"/>
              </w:rPr>
              <w:t>one team</w:t>
            </w:r>
            <w:r w:rsidR="00AD032C" w:rsidRPr="00F5124F">
              <w:rPr>
                <w:sz w:val="20"/>
                <w:lang w:val="en-US"/>
              </w:rPr>
              <w:t xml:space="preserve">. </w:t>
            </w:r>
            <w:r>
              <w:rPr>
                <w:sz w:val="20"/>
                <w:lang w:val="en-US"/>
              </w:rPr>
              <w:t xml:space="preserve">A </w:t>
            </w:r>
            <w:r w:rsidR="00AD032C" w:rsidRPr="00F5124F">
              <w:rPr>
                <w:sz w:val="20"/>
                <w:lang w:val="en-US"/>
              </w:rPr>
              <w:t xml:space="preserve">Wirtgen W 250i </w:t>
            </w:r>
            <w:r>
              <w:rPr>
                <w:sz w:val="20"/>
                <w:lang w:val="en-US"/>
              </w:rPr>
              <w:t>a</w:t>
            </w:r>
            <w:r w:rsidR="00AD032C" w:rsidRPr="00F5124F">
              <w:rPr>
                <w:sz w:val="20"/>
                <w:lang w:val="en-US"/>
              </w:rPr>
              <w:t xml:space="preserve">nd W 2000 </w:t>
            </w:r>
            <w:r>
              <w:rPr>
                <w:sz w:val="20"/>
                <w:lang w:val="en-US"/>
              </w:rPr>
              <w:t>at Frankfurt Airport, milling off the surface course to a depth of 5 cm, working just a few meters apart, offset one behind the other</w:t>
            </w:r>
            <w:r w:rsidR="00AD032C" w:rsidRPr="00F5124F">
              <w:rPr>
                <w:sz w:val="20"/>
                <w:lang w:val="en-US"/>
              </w:rPr>
              <w:t>.</w:t>
            </w:r>
          </w:p>
          <w:p w:rsidR="001332EB" w:rsidRPr="00F5124F" w:rsidRDefault="001332EB" w:rsidP="00AD032C">
            <w:pPr>
              <w:pStyle w:val="Text"/>
              <w:jc w:val="left"/>
              <w:rPr>
                <w:sz w:val="20"/>
                <w:lang w:val="en-US"/>
              </w:rPr>
            </w:pPr>
          </w:p>
          <w:p w:rsidR="001332EB" w:rsidRPr="00F5124F" w:rsidRDefault="00293C30" w:rsidP="00293C30">
            <w:pPr>
              <w:pStyle w:val="Text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Ph</w:t>
            </w:r>
            <w:r w:rsidR="001332EB" w:rsidRPr="00F5124F">
              <w:rPr>
                <w:sz w:val="20"/>
                <w:lang w:val="en-US"/>
              </w:rPr>
              <w:t xml:space="preserve">oto: </w:t>
            </w:r>
            <w:proofErr w:type="spellStart"/>
            <w:r w:rsidR="001332EB" w:rsidRPr="00F5124F">
              <w:rPr>
                <w:sz w:val="20"/>
                <w:lang w:val="en-US"/>
              </w:rPr>
              <w:t>Fraport</w:t>
            </w:r>
            <w:proofErr w:type="spellEnd"/>
          </w:p>
        </w:tc>
      </w:tr>
    </w:tbl>
    <w:p w:rsidR="00D166AC" w:rsidRPr="00F5124F" w:rsidRDefault="00D166AC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9"/>
        <w:gridCol w:w="4809"/>
      </w:tblGrid>
      <w:tr w:rsidR="00385ACF" w:rsidRPr="00F5124F" w:rsidTr="00993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385ACF" w:rsidRPr="00F5124F" w:rsidRDefault="00385ACF" w:rsidP="0099395F">
            <w:pPr>
              <w:rPr>
                <w:lang w:val="en-US"/>
              </w:rPr>
            </w:pPr>
            <w:r w:rsidRPr="00F5124F">
              <w:rPr>
                <w:b/>
                <w:noProof/>
                <w:lang w:eastAsia="de-DE"/>
              </w:rPr>
              <w:lastRenderedPageBreak/>
              <w:drawing>
                <wp:inline distT="0" distB="0" distL="0" distR="0">
                  <wp:extent cx="2735879" cy="1823622"/>
                  <wp:effectExtent l="0" t="0" r="7620" b="5715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879" cy="1823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85ACF" w:rsidRPr="00F5124F" w:rsidRDefault="00C01F38" w:rsidP="0099395F">
            <w:pPr>
              <w:pStyle w:val="berschrift3"/>
              <w:outlineLvl w:val="2"/>
              <w:rPr>
                <w:lang w:val="en-US"/>
              </w:rPr>
            </w:pPr>
            <w:r w:rsidRPr="00F5124F">
              <w:rPr>
                <w:lang w:val="en-US"/>
              </w:rPr>
              <w:t>B_Group_09087</w:t>
            </w:r>
            <w:r w:rsidR="00E07010" w:rsidRPr="00F5124F">
              <w:rPr>
                <w:lang w:val="en-US"/>
              </w:rPr>
              <w:t>_HI</w:t>
            </w:r>
          </w:p>
          <w:p w:rsidR="00385ACF" w:rsidRPr="00F5124F" w:rsidRDefault="00293C30" w:rsidP="007B4A75">
            <w:pPr>
              <w:pStyle w:val="Text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In the </w:t>
            </w:r>
            <w:r w:rsidR="00AD032C" w:rsidRPr="00F5124F">
              <w:rPr>
                <w:sz w:val="20"/>
                <w:lang w:val="en-US"/>
              </w:rPr>
              <w:t xml:space="preserve">W 250i </w:t>
            </w:r>
            <w:r>
              <w:rPr>
                <w:sz w:val="20"/>
                <w:lang w:val="en-US"/>
              </w:rPr>
              <w:t xml:space="preserve">from </w:t>
            </w:r>
            <w:r w:rsidR="00AD032C" w:rsidRPr="00F5124F">
              <w:rPr>
                <w:sz w:val="20"/>
                <w:lang w:val="en-US"/>
              </w:rPr>
              <w:t>Wirtgen</w:t>
            </w:r>
            <w:r>
              <w:rPr>
                <w:sz w:val="20"/>
                <w:lang w:val="en-US"/>
              </w:rPr>
              <w:t>, the operator can run the already efficient engines at three different milling drum speeds in order to save fuel</w:t>
            </w:r>
            <w:r w:rsidR="00AD032C" w:rsidRPr="00F5124F">
              <w:rPr>
                <w:sz w:val="20"/>
                <w:lang w:val="en-US"/>
              </w:rPr>
              <w:t>.</w:t>
            </w:r>
          </w:p>
          <w:p w:rsidR="00364E71" w:rsidRPr="00F5124F" w:rsidRDefault="00364E71" w:rsidP="007B4A75">
            <w:pPr>
              <w:pStyle w:val="Text"/>
              <w:jc w:val="left"/>
              <w:rPr>
                <w:sz w:val="20"/>
                <w:lang w:val="en-US"/>
              </w:rPr>
            </w:pPr>
          </w:p>
          <w:p w:rsidR="00364E71" w:rsidRPr="00F5124F" w:rsidRDefault="00293C30" w:rsidP="00293C30">
            <w:pPr>
              <w:pStyle w:val="Text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Ph</w:t>
            </w:r>
            <w:r w:rsidR="00364E71" w:rsidRPr="00F5124F">
              <w:rPr>
                <w:sz w:val="20"/>
                <w:lang w:val="en-US"/>
              </w:rPr>
              <w:t xml:space="preserve">oto: </w:t>
            </w:r>
            <w:proofErr w:type="spellStart"/>
            <w:r w:rsidR="00364E71" w:rsidRPr="00F5124F">
              <w:rPr>
                <w:sz w:val="20"/>
                <w:lang w:val="en-US"/>
              </w:rPr>
              <w:t>Fraport</w:t>
            </w:r>
            <w:proofErr w:type="spellEnd"/>
          </w:p>
        </w:tc>
      </w:tr>
    </w:tbl>
    <w:p w:rsidR="00385ACF" w:rsidRPr="00F5124F" w:rsidRDefault="00385ACF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2"/>
        <w:gridCol w:w="4806"/>
      </w:tblGrid>
      <w:tr w:rsidR="00385ACF" w:rsidRPr="006857A7" w:rsidTr="00993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385ACF" w:rsidRPr="00F5124F" w:rsidRDefault="00385ACF" w:rsidP="0099395F">
            <w:pPr>
              <w:rPr>
                <w:lang w:val="en-US"/>
              </w:rPr>
            </w:pPr>
            <w:r w:rsidRPr="00F5124F">
              <w:rPr>
                <w:b/>
                <w:noProof/>
                <w:lang w:eastAsia="de-DE"/>
              </w:rPr>
              <w:drawing>
                <wp:inline distT="0" distB="0" distL="0" distR="0">
                  <wp:extent cx="2766058" cy="1844039"/>
                  <wp:effectExtent l="0" t="0" r="0" b="4445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58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85ACF" w:rsidRPr="00F5124F" w:rsidRDefault="00C01F38" w:rsidP="0099395F">
            <w:pPr>
              <w:pStyle w:val="berschrift3"/>
              <w:outlineLvl w:val="2"/>
              <w:rPr>
                <w:lang w:val="en-US"/>
              </w:rPr>
            </w:pPr>
            <w:r w:rsidRPr="00F5124F">
              <w:rPr>
                <w:lang w:val="en-US"/>
              </w:rPr>
              <w:t>B_Group_09091</w:t>
            </w:r>
            <w:r w:rsidR="00E07010" w:rsidRPr="00F5124F">
              <w:rPr>
                <w:lang w:val="en-US"/>
              </w:rPr>
              <w:t>_HI</w:t>
            </w:r>
          </w:p>
          <w:p w:rsidR="00385ACF" w:rsidRPr="00F5124F" w:rsidRDefault="00293C30" w:rsidP="005D7BF6">
            <w:pPr>
              <w:pStyle w:val="Text"/>
              <w:jc w:val="left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Vögele</w:t>
            </w:r>
            <w:proofErr w:type="spellEnd"/>
            <w:r>
              <w:rPr>
                <w:sz w:val="20"/>
                <w:lang w:val="en-US"/>
              </w:rPr>
              <w:t xml:space="preserve"> had an a</w:t>
            </w:r>
            <w:r w:rsidR="00762F4D" w:rsidRPr="00F5124F">
              <w:rPr>
                <w:sz w:val="20"/>
                <w:lang w:val="en-US"/>
              </w:rPr>
              <w:t xml:space="preserve">rmada </w:t>
            </w:r>
            <w:r>
              <w:rPr>
                <w:sz w:val="20"/>
                <w:lang w:val="en-US"/>
              </w:rPr>
              <w:t xml:space="preserve">of </w:t>
            </w:r>
            <w:r w:rsidR="005D7BF6">
              <w:rPr>
                <w:sz w:val="20"/>
                <w:lang w:val="en-US"/>
              </w:rPr>
              <w:t>eight</w:t>
            </w:r>
            <w:r w:rsidR="00762F4D" w:rsidRPr="00F5124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machines to ensure high-tech asphalt paving</w:t>
            </w:r>
            <w:r w:rsidR="00762F4D" w:rsidRPr="00F5124F">
              <w:rPr>
                <w:sz w:val="20"/>
                <w:lang w:val="en-US"/>
              </w:rPr>
              <w:t xml:space="preserve">. </w:t>
            </w:r>
            <w:r>
              <w:rPr>
                <w:sz w:val="20"/>
                <w:lang w:val="en-US"/>
              </w:rPr>
              <w:t xml:space="preserve">The lead paver </w:t>
            </w:r>
            <w:r w:rsidR="00385ACF" w:rsidRPr="00F5124F">
              <w:rPr>
                <w:sz w:val="20"/>
                <w:lang w:val="en-US"/>
              </w:rPr>
              <w:t xml:space="preserve">– </w:t>
            </w:r>
            <w:r>
              <w:rPr>
                <w:sz w:val="20"/>
                <w:lang w:val="en-US"/>
              </w:rPr>
              <w:t xml:space="preserve">a </w:t>
            </w:r>
            <w:proofErr w:type="spellStart"/>
            <w:r w:rsidR="00385ACF" w:rsidRPr="00F5124F">
              <w:rPr>
                <w:sz w:val="20"/>
                <w:lang w:val="en-US"/>
              </w:rPr>
              <w:t>Vögele</w:t>
            </w:r>
            <w:proofErr w:type="spellEnd"/>
            <w:r w:rsidR="00385ACF" w:rsidRPr="00F5124F">
              <w:rPr>
                <w:sz w:val="20"/>
                <w:lang w:val="en-US"/>
              </w:rPr>
              <w:t xml:space="preserve"> </w:t>
            </w:r>
            <w:r w:rsidR="00762F4D" w:rsidRPr="00F5124F">
              <w:rPr>
                <w:sz w:val="20"/>
                <w:lang w:val="en-US"/>
              </w:rPr>
              <w:t>SUPER</w:t>
            </w:r>
            <w:r w:rsidR="00385ACF" w:rsidRPr="00F5124F">
              <w:rPr>
                <w:sz w:val="20"/>
                <w:lang w:val="en-US"/>
              </w:rPr>
              <w:t xml:space="preserve"> 1900-3i –</w:t>
            </w:r>
            <w:r w:rsidR="00762F4D" w:rsidRPr="00F5124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was equipped with two </w:t>
            </w:r>
            <w:r w:rsidR="00385ACF" w:rsidRPr="00F5124F">
              <w:rPr>
                <w:sz w:val="20"/>
                <w:lang w:val="en-US"/>
              </w:rPr>
              <w:t>Big</w:t>
            </w:r>
            <w:r>
              <w:rPr>
                <w:sz w:val="20"/>
                <w:lang w:val="en-US"/>
              </w:rPr>
              <w:t xml:space="preserve"> </w:t>
            </w:r>
            <w:r w:rsidR="00385ACF" w:rsidRPr="00F5124F">
              <w:rPr>
                <w:sz w:val="20"/>
                <w:lang w:val="en-US"/>
              </w:rPr>
              <w:t>Ski</w:t>
            </w:r>
            <w:r>
              <w:rPr>
                <w:sz w:val="20"/>
                <w:lang w:val="en-US"/>
              </w:rPr>
              <w:t>s for perfect leveling of the layer thickness</w:t>
            </w:r>
            <w:r w:rsidR="00385ACF" w:rsidRPr="00F5124F">
              <w:rPr>
                <w:sz w:val="20"/>
                <w:lang w:val="en-US"/>
              </w:rPr>
              <w:t>.</w:t>
            </w:r>
          </w:p>
        </w:tc>
      </w:tr>
    </w:tbl>
    <w:p w:rsidR="00385ACF" w:rsidRPr="00F5124F" w:rsidRDefault="00385ACF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3"/>
        <w:gridCol w:w="4795"/>
      </w:tblGrid>
      <w:tr w:rsidR="00385ACF" w:rsidRPr="006857A7" w:rsidTr="00385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0" w:type="dxa"/>
            <w:tcBorders>
              <w:right w:val="single" w:sz="4" w:space="0" w:color="auto"/>
            </w:tcBorders>
          </w:tcPr>
          <w:p w:rsidR="00385ACF" w:rsidRPr="00F5124F" w:rsidRDefault="00385ACF" w:rsidP="0099395F">
            <w:pPr>
              <w:rPr>
                <w:lang w:val="en-US"/>
              </w:rPr>
            </w:pPr>
            <w:r w:rsidRPr="00F5124F">
              <w:rPr>
                <w:b/>
                <w:noProof/>
                <w:lang w:eastAsia="de-DE"/>
              </w:rPr>
              <w:drawing>
                <wp:inline distT="0" distB="0" distL="0" distR="0">
                  <wp:extent cx="2766058" cy="1844038"/>
                  <wp:effectExtent l="0" t="0" r="0" b="4445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58" cy="1844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2" w:type="dxa"/>
          </w:tcPr>
          <w:p w:rsidR="00385ACF" w:rsidRPr="00F5124F" w:rsidRDefault="00C01F38" w:rsidP="0099395F">
            <w:pPr>
              <w:pStyle w:val="berschrift3"/>
              <w:outlineLvl w:val="2"/>
              <w:rPr>
                <w:lang w:val="en-US"/>
              </w:rPr>
            </w:pPr>
            <w:r w:rsidRPr="00F5124F">
              <w:rPr>
                <w:lang w:val="en-US"/>
              </w:rPr>
              <w:t>B_Group_09090</w:t>
            </w:r>
            <w:r w:rsidR="00E07010" w:rsidRPr="00F5124F">
              <w:rPr>
                <w:lang w:val="en-US"/>
              </w:rPr>
              <w:t>_HI</w:t>
            </w:r>
          </w:p>
          <w:p w:rsidR="00140318" w:rsidRPr="00F5124F" w:rsidRDefault="00293C30" w:rsidP="005D7BF6">
            <w:pPr>
              <w:pStyle w:val="Text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 strong team</w:t>
            </w:r>
            <w:r w:rsidR="009A4793" w:rsidRPr="00F5124F">
              <w:rPr>
                <w:sz w:val="20"/>
                <w:lang w:val="en-US"/>
              </w:rPr>
              <w:t>:</w:t>
            </w:r>
            <w:r w:rsidR="0047287F" w:rsidRPr="00F5124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The </w:t>
            </w:r>
            <w:r w:rsidR="0047287F" w:rsidRPr="00F5124F">
              <w:rPr>
                <w:sz w:val="20"/>
                <w:lang w:val="en-US"/>
              </w:rPr>
              <w:t>MT 3000-2</w:t>
            </w:r>
            <w:r w:rsidR="00C34728" w:rsidRPr="00F5124F">
              <w:rPr>
                <w:sz w:val="20"/>
                <w:lang w:val="en-US"/>
              </w:rPr>
              <w:t>i</w:t>
            </w:r>
            <w:r w:rsidR="0047287F" w:rsidRPr="00F5124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feeder transfers asphalt to the </w:t>
            </w:r>
            <w:r w:rsidR="0047287F" w:rsidRPr="00F5124F">
              <w:rPr>
                <w:sz w:val="20"/>
                <w:lang w:val="en-US"/>
              </w:rPr>
              <w:t>SUPER 2100-2</w:t>
            </w:r>
            <w:r w:rsidR="00C34728" w:rsidRPr="00F5124F">
              <w:rPr>
                <w:sz w:val="20"/>
                <w:lang w:val="en-US"/>
              </w:rPr>
              <w:t>i</w:t>
            </w:r>
            <w:r w:rsidR="0047287F" w:rsidRPr="00F5124F">
              <w:rPr>
                <w:sz w:val="20"/>
                <w:lang w:val="en-US"/>
              </w:rPr>
              <w:t xml:space="preserve">. </w:t>
            </w:r>
            <w:r>
              <w:rPr>
                <w:sz w:val="20"/>
                <w:lang w:val="en-US"/>
              </w:rPr>
              <w:t xml:space="preserve">Like the other three </w:t>
            </w:r>
            <w:proofErr w:type="spellStart"/>
            <w:r w:rsidR="0047287F" w:rsidRPr="00F5124F">
              <w:rPr>
                <w:sz w:val="20"/>
                <w:lang w:val="en-US"/>
              </w:rPr>
              <w:t>Vögele</w:t>
            </w:r>
            <w:proofErr w:type="spellEnd"/>
            <w:r w:rsidR="0047287F" w:rsidRPr="00F5124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pavers, the </w:t>
            </w:r>
            <w:r w:rsidR="0047287F" w:rsidRPr="00F5124F">
              <w:rPr>
                <w:sz w:val="20"/>
                <w:lang w:val="en-US"/>
              </w:rPr>
              <w:t>SUPER 2100-2</w:t>
            </w:r>
            <w:r w:rsidR="00C34728" w:rsidRPr="00F5124F">
              <w:rPr>
                <w:sz w:val="20"/>
                <w:lang w:val="en-US"/>
              </w:rPr>
              <w:t>i</w:t>
            </w:r>
            <w:r w:rsidR="000C5439" w:rsidRPr="00F5124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also was working with an </w:t>
            </w:r>
            <w:r w:rsidR="000C5439" w:rsidRPr="00F5124F">
              <w:rPr>
                <w:sz w:val="20"/>
                <w:lang w:val="en-US"/>
              </w:rPr>
              <w:t>AB 600</w:t>
            </w:r>
            <w:r>
              <w:rPr>
                <w:sz w:val="20"/>
                <w:lang w:val="en-US"/>
              </w:rPr>
              <w:t xml:space="preserve"> </w:t>
            </w:r>
            <w:r w:rsidR="005D7BF6">
              <w:rPr>
                <w:sz w:val="20"/>
                <w:lang w:val="en-US"/>
              </w:rPr>
              <w:t>Extending S</w:t>
            </w:r>
            <w:r>
              <w:rPr>
                <w:sz w:val="20"/>
                <w:lang w:val="en-US"/>
              </w:rPr>
              <w:t xml:space="preserve">creed from </w:t>
            </w:r>
            <w:proofErr w:type="spellStart"/>
            <w:r>
              <w:rPr>
                <w:sz w:val="20"/>
                <w:lang w:val="en-US"/>
              </w:rPr>
              <w:t>Vögele</w:t>
            </w:r>
            <w:proofErr w:type="spellEnd"/>
            <w:r w:rsidR="000C5439" w:rsidRPr="00F5124F">
              <w:rPr>
                <w:sz w:val="20"/>
                <w:lang w:val="en-US"/>
              </w:rPr>
              <w:t>.</w:t>
            </w:r>
          </w:p>
        </w:tc>
      </w:tr>
      <w:tr w:rsidR="00385ACF" w:rsidRPr="006857A7" w:rsidTr="00385ACF">
        <w:trPr>
          <w:tblCellSpacing w:w="71" w:type="dxa"/>
        </w:trPr>
        <w:tc>
          <w:tcPr>
            <w:tcW w:w="4800" w:type="dxa"/>
            <w:tcBorders>
              <w:right w:val="single" w:sz="4" w:space="0" w:color="auto"/>
            </w:tcBorders>
          </w:tcPr>
          <w:p w:rsidR="00385ACF" w:rsidRPr="00F5124F" w:rsidRDefault="00385ACF" w:rsidP="0099395F">
            <w:pPr>
              <w:rPr>
                <w:lang w:val="en-US"/>
              </w:rPr>
            </w:pPr>
          </w:p>
        </w:tc>
        <w:tc>
          <w:tcPr>
            <w:tcW w:w="4582" w:type="dxa"/>
          </w:tcPr>
          <w:p w:rsidR="00385ACF" w:rsidRPr="00F5124F" w:rsidRDefault="00385ACF" w:rsidP="0099395F">
            <w:pPr>
              <w:pStyle w:val="Text"/>
              <w:jc w:val="left"/>
              <w:rPr>
                <w:sz w:val="20"/>
                <w:lang w:val="en-US"/>
              </w:rPr>
            </w:pPr>
          </w:p>
        </w:tc>
      </w:tr>
    </w:tbl>
    <w:p w:rsidR="00385ACF" w:rsidRPr="00F5124F" w:rsidRDefault="00385ACF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3"/>
        <w:gridCol w:w="4795"/>
      </w:tblGrid>
      <w:tr w:rsidR="001D2A68" w:rsidRPr="006857A7" w:rsidTr="00993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0" w:type="dxa"/>
            <w:tcBorders>
              <w:right w:val="single" w:sz="4" w:space="0" w:color="auto"/>
            </w:tcBorders>
          </w:tcPr>
          <w:p w:rsidR="001D2A68" w:rsidRPr="00F5124F" w:rsidRDefault="001D2A68" w:rsidP="0099395F">
            <w:pPr>
              <w:rPr>
                <w:lang w:val="en-US"/>
              </w:rPr>
            </w:pPr>
            <w:r w:rsidRPr="00F5124F">
              <w:rPr>
                <w:b/>
                <w:noProof/>
                <w:lang w:eastAsia="de-DE"/>
              </w:rPr>
              <w:lastRenderedPageBreak/>
              <w:drawing>
                <wp:inline distT="0" distB="0" distL="0" distR="0" wp14:anchorId="22AFA725" wp14:editId="47ABF05C">
                  <wp:extent cx="2766058" cy="1844039"/>
                  <wp:effectExtent l="0" t="0" r="0" b="4445"/>
                  <wp:docPr id="1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58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2" w:type="dxa"/>
          </w:tcPr>
          <w:p w:rsidR="001D2A68" w:rsidRPr="00F5124F" w:rsidRDefault="00C01F38" w:rsidP="0099395F">
            <w:pPr>
              <w:pStyle w:val="berschrift3"/>
              <w:outlineLvl w:val="2"/>
              <w:rPr>
                <w:lang w:val="en-US"/>
              </w:rPr>
            </w:pPr>
            <w:r w:rsidRPr="00F5124F">
              <w:rPr>
                <w:lang w:val="en-US"/>
              </w:rPr>
              <w:t>B_Group_09089</w:t>
            </w:r>
            <w:r w:rsidR="00E07010" w:rsidRPr="00F5124F">
              <w:rPr>
                <w:lang w:val="en-US"/>
              </w:rPr>
              <w:t>_HI</w:t>
            </w:r>
          </w:p>
          <w:p w:rsidR="001D2A68" w:rsidRPr="00F5124F" w:rsidRDefault="00720B5E" w:rsidP="00D83C23">
            <w:pPr>
              <w:pStyle w:val="Text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Pivot-steered </w:t>
            </w:r>
            <w:r w:rsidR="0047287F" w:rsidRPr="00F5124F">
              <w:rPr>
                <w:sz w:val="20"/>
                <w:lang w:val="en-US"/>
              </w:rPr>
              <w:t>DV 85</w:t>
            </w:r>
            <w:r w:rsidR="0095323A" w:rsidRPr="00F5124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rollers from Hamm provided for efficient and high-quality compaction of the asphalt</w:t>
            </w:r>
            <w:r w:rsidR="0047287F" w:rsidRPr="00F5124F">
              <w:rPr>
                <w:sz w:val="20"/>
                <w:lang w:val="en-US"/>
              </w:rPr>
              <w:t>.</w:t>
            </w:r>
            <w:r w:rsidR="0095323A" w:rsidRPr="00F5124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Their good lighting was a quality factor that enhanced both safety and quality </w:t>
            </w:r>
            <w:r w:rsidR="00D83C23">
              <w:rPr>
                <w:sz w:val="20"/>
                <w:lang w:val="en-US"/>
              </w:rPr>
              <w:t>on their nighttime assignments</w:t>
            </w:r>
            <w:r w:rsidR="00C46C7D" w:rsidRPr="00F5124F">
              <w:rPr>
                <w:sz w:val="20"/>
                <w:lang w:val="en-US"/>
              </w:rPr>
              <w:t>.</w:t>
            </w:r>
          </w:p>
        </w:tc>
      </w:tr>
    </w:tbl>
    <w:p w:rsidR="000F5CD8" w:rsidRPr="000B3F72" w:rsidRDefault="000F5CD8" w:rsidP="000F5CD8">
      <w:pPr>
        <w:pStyle w:val="Text"/>
        <w:rPr>
          <w:lang w:val="en-US"/>
        </w:rPr>
      </w:pPr>
      <w:r w:rsidRPr="000B3F72">
        <w:rPr>
          <w:i/>
          <w:u w:val="single"/>
          <w:lang w:val="en-US"/>
        </w:rPr>
        <w:t>Note:</w:t>
      </w:r>
      <w:r w:rsidRPr="000B3F72">
        <w:rPr>
          <w:i/>
          <w:lang w:val="en-US"/>
        </w:rPr>
        <w:t xml:space="preserve"> These photographs are only intended as a preview. For printing in publications, please use the photographs in 300 dpi resolution that </w:t>
      </w:r>
      <w:r>
        <w:rPr>
          <w:i/>
          <w:lang w:val="en-US"/>
        </w:rPr>
        <w:t>are available for</w:t>
      </w:r>
      <w:r w:rsidRPr="000B3F72">
        <w:rPr>
          <w:i/>
          <w:lang w:val="en-US"/>
        </w:rPr>
        <w:t xml:space="preserve"> download from the </w:t>
      </w:r>
      <w:r>
        <w:rPr>
          <w:i/>
          <w:lang w:val="en-US"/>
        </w:rPr>
        <w:t xml:space="preserve">Wirtgen GmbH / </w:t>
      </w:r>
      <w:r w:rsidRPr="000B3F72">
        <w:rPr>
          <w:i/>
          <w:lang w:val="en-US"/>
        </w:rPr>
        <w:t>Wirtgen Group website</w:t>
      </w:r>
      <w:r>
        <w:rPr>
          <w:i/>
          <w:lang w:val="en-US"/>
        </w:rPr>
        <w:t>s</w:t>
      </w:r>
      <w:r w:rsidRPr="000B3F72">
        <w:rPr>
          <w:i/>
          <w:lang w:val="en-US"/>
        </w:rPr>
        <w:t>.</w:t>
      </w:r>
    </w:p>
    <w:p w:rsidR="000F5CD8" w:rsidRPr="00C423EA" w:rsidRDefault="000F5CD8" w:rsidP="000F5CD8">
      <w:pPr>
        <w:rPr>
          <w:sz w:val="22"/>
          <w:lang w:val="en-US"/>
        </w:rPr>
      </w:pPr>
    </w:p>
    <w:p w:rsidR="000F5CD8" w:rsidRPr="00C423EA" w:rsidRDefault="000F5CD8" w:rsidP="000F5CD8">
      <w:pPr>
        <w:rPr>
          <w:sz w:val="22"/>
          <w:lang w:val="en-US"/>
        </w:rPr>
      </w:pPr>
    </w:p>
    <w:p w:rsidR="000F5CD8" w:rsidRPr="006857A7" w:rsidRDefault="000F5CD8">
      <w:pPr>
        <w:rPr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0F5CD8" w:rsidTr="00CD6A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0F5CD8" w:rsidRPr="00B23868" w:rsidRDefault="000F5CD8" w:rsidP="00CD6A54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For further information  </w:t>
            </w:r>
          </w:p>
          <w:p w:rsidR="000F5CD8" w:rsidRPr="00B23868" w:rsidRDefault="000F5CD8" w:rsidP="00CD6A54">
            <w:pPr>
              <w:pStyle w:val="HeadlineKontakte"/>
              <w:rPr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please contact</w:t>
            </w:r>
            <w:r w:rsidRPr="00B23868">
              <w:rPr>
                <w:lang w:val="en-US"/>
              </w:rPr>
              <w:t>:</w:t>
            </w:r>
          </w:p>
          <w:p w:rsidR="000F5CD8" w:rsidRPr="004A4D27" w:rsidRDefault="000F5CD8" w:rsidP="00CD6A54">
            <w:pPr>
              <w:pStyle w:val="Text"/>
            </w:pPr>
            <w:r w:rsidRPr="004A4D27">
              <w:t>WIRTGEN GmbH</w:t>
            </w:r>
          </w:p>
          <w:p w:rsidR="000F5CD8" w:rsidRPr="004A4D27" w:rsidRDefault="000F5CD8" w:rsidP="00CD6A54">
            <w:pPr>
              <w:pStyle w:val="Text"/>
            </w:pPr>
            <w:r w:rsidRPr="004A4D27">
              <w:t>Corporate Communications</w:t>
            </w:r>
          </w:p>
          <w:p w:rsidR="000F5CD8" w:rsidRPr="004A4D27" w:rsidRDefault="000F5CD8" w:rsidP="00CD6A54">
            <w:pPr>
              <w:pStyle w:val="Text"/>
            </w:pPr>
            <w:r w:rsidRPr="004A4D27">
              <w:t>Michaela Adams, Mario Linnemann</w:t>
            </w:r>
          </w:p>
          <w:p w:rsidR="000F5CD8" w:rsidRDefault="000F5CD8" w:rsidP="00CD6A54">
            <w:pPr>
              <w:pStyle w:val="Text"/>
            </w:pPr>
            <w:r>
              <w:t>Reinhard-Wirtgen-Straße 2</w:t>
            </w:r>
          </w:p>
          <w:p w:rsidR="000F5CD8" w:rsidRDefault="000F5CD8" w:rsidP="00CD6A54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0F5CD8" w:rsidRPr="00B925BA" w:rsidRDefault="000F5CD8" w:rsidP="00CD6A54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Germany</w:t>
            </w:r>
          </w:p>
          <w:p w:rsidR="000F5CD8" w:rsidRPr="00B925BA" w:rsidRDefault="000F5CD8" w:rsidP="00CD6A54">
            <w:pPr>
              <w:pStyle w:val="Text"/>
              <w:rPr>
                <w:lang w:val="en-US"/>
              </w:rPr>
            </w:pPr>
          </w:p>
          <w:p w:rsidR="000F5CD8" w:rsidRPr="00B925BA" w:rsidRDefault="000F5CD8" w:rsidP="00CD6A54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Phone:   +49 (0) 2645 131 – 0</w:t>
            </w:r>
          </w:p>
          <w:p w:rsidR="000F5CD8" w:rsidRPr="00B925BA" w:rsidRDefault="000F5CD8" w:rsidP="00CD6A54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Fax:       +49 (0) 2645 131 – 499</w:t>
            </w:r>
          </w:p>
          <w:p w:rsidR="000F5CD8" w:rsidRPr="00B925BA" w:rsidRDefault="000F5CD8" w:rsidP="00CD6A54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E-mail:   presse@wirtgen.com</w:t>
            </w:r>
          </w:p>
          <w:p w:rsidR="000F5CD8" w:rsidRPr="00D166AC" w:rsidRDefault="000F5CD8" w:rsidP="00CD6A54">
            <w:pPr>
              <w:pStyle w:val="Text"/>
            </w:pPr>
            <w:r>
              <w:t>www.wirtgen.com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0F5CD8" w:rsidRPr="0034191A" w:rsidRDefault="000F5CD8" w:rsidP="00CD6A54">
            <w:pPr>
              <w:pStyle w:val="Text"/>
            </w:pPr>
          </w:p>
        </w:tc>
      </w:tr>
    </w:tbl>
    <w:p w:rsidR="00D166AC" w:rsidRPr="007445CA" w:rsidRDefault="00D166AC" w:rsidP="00D166AC">
      <w:pPr>
        <w:pStyle w:val="Text"/>
        <w:rPr>
          <w:lang w:val="en-US"/>
        </w:rPr>
      </w:pPr>
    </w:p>
    <w:sectPr w:rsidR="00D166AC" w:rsidRPr="007445CA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95F" w:rsidRDefault="0099395F" w:rsidP="00E55534">
      <w:r>
        <w:separator/>
      </w:r>
    </w:p>
  </w:endnote>
  <w:endnote w:type="continuationSeparator" w:id="0">
    <w:p w:rsidR="0099395F" w:rsidRDefault="0099395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482347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>
                    <w:instrText xml:space="preserve"> </w:instrText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6857A7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0F5CD8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127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0F5CD8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127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95F" w:rsidRDefault="0099395F" w:rsidP="00E55534">
      <w:r>
        <w:separator/>
      </w:r>
    </w:p>
  </w:footnote>
  <w:footnote w:type="continuationSeparator" w:id="0">
    <w:p w:rsidR="0099395F" w:rsidRDefault="0099395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F5CD8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1905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0F5CD8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1905"/>
                  <wp:wrapNone/>
                  <wp:docPr id="5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A171F4"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AZ_04a"/>
      </v:shape>
    </w:pict>
  </w:numPicBullet>
  <w:numPicBullet w:numPicBulletId="1">
    <w:pict>
      <v:shape id="_x0000_i1030" type="#_x0000_t75" style="width:3in;height:3in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F6E"/>
    <w:rsid w:val="00042106"/>
    <w:rsid w:val="0005285B"/>
    <w:rsid w:val="0006234F"/>
    <w:rsid w:val="00066D09"/>
    <w:rsid w:val="0007147A"/>
    <w:rsid w:val="00075596"/>
    <w:rsid w:val="0009665C"/>
    <w:rsid w:val="000B25EB"/>
    <w:rsid w:val="000C5439"/>
    <w:rsid w:val="000F3D56"/>
    <w:rsid w:val="000F5CD8"/>
    <w:rsid w:val="00103205"/>
    <w:rsid w:val="001034BE"/>
    <w:rsid w:val="0012026F"/>
    <w:rsid w:val="00125753"/>
    <w:rsid w:val="00132055"/>
    <w:rsid w:val="001332EB"/>
    <w:rsid w:val="001368BD"/>
    <w:rsid w:val="00140318"/>
    <w:rsid w:val="00141653"/>
    <w:rsid w:val="001817AF"/>
    <w:rsid w:val="00191981"/>
    <w:rsid w:val="001949E1"/>
    <w:rsid w:val="00196FB4"/>
    <w:rsid w:val="001A71CD"/>
    <w:rsid w:val="001B16BB"/>
    <w:rsid w:val="001D2A68"/>
    <w:rsid w:val="001E620D"/>
    <w:rsid w:val="001E7095"/>
    <w:rsid w:val="001F0DA1"/>
    <w:rsid w:val="00211E46"/>
    <w:rsid w:val="00242490"/>
    <w:rsid w:val="00253A2E"/>
    <w:rsid w:val="002550A7"/>
    <w:rsid w:val="00262491"/>
    <w:rsid w:val="002803C2"/>
    <w:rsid w:val="00293C30"/>
    <w:rsid w:val="0029634D"/>
    <w:rsid w:val="002B1587"/>
    <w:rsid w:val="002E765F"/>
    <w:rsid w:val="002F108B"/>
    <w:rsid w:val="003021BF"/>
    <w:rsid w:val="0030316D"/>
    <w:rsid w:val="00332C48"/>
    <w:rsid w:val="0034036D"/>
    <w:rsid w:val="0034191A"/>
    <w:rsid w:val="00343CC7"/>
    <w:rsid w:val="003449BE"/>
    <w:rsid w:val="00361B27"/>
    <w:rsid w:val="00364E71"/>
    <w:rsid w:val="00380E57"/>
    <w:rsid w:val="00384A08"/>
    <w:rsid w:val="00385ACF"/>
    <w:rsid w:val="003A753A"/>
    <w:rsid w:val="003C0A8E"/>
    <w:rsid w:val="003C6FFE"/>
    <w:rsid w:val="003E1CB6"/>
    <w:rsid w:val="003E3CF6"/>
    <w:rsid w:val="003E759F"/>
    <w:rsid w:val="003E7853"/>
    <w:rsid w:val="003F3950"/>
    <w:rsid w:val="003F7C0F"/>
    <w:rsid w:val="00403373"/>
    <w:rsid w:val="00406C81"/>
    <w:rsid w:val="00412545"/>
    <w:rsid w:val="00422D2C"/>
    <w:rsid w:val="00426169"/>
    <w:rsid w:val="00430BB0"/>
    <w:rsid w:val="00444DEC"/>
    <w:rsid w:val="00454BC5"/>
    <w:rsid w:val="00455757"/>
    <w:rsid w:val="0047287F"/>
    <w:rsid w:val="00482347"/>
    <w:rsid w:val="004A76AF"/>
    <w:rsid w:val="004E260C"/>
    <w:rsid w:val="004E6EF5"/>
    <w:rsid w:val="00502C1E"/>
    <w:rsid w:val="00505F3C"/>
    <w:rsid w:val="00506409"/>
    <w:rsid w:val="00530E32"/>
    <w:rsid w:val="005604E6"/>
    <w:rsid w:val="005711A3"/>
    <w:rsid w:val="00573B2B"/>
    <w:rsid w:val="005776E9"/>
    <w:rsid w:val="00597936"/>
    <w:rsid w:val="005A4F04"/>
    <w:rsid w:val="005A529B"/>
    <w:rsid w:val="005A7D9D"/>
    <w:rsid w:val="005B3738"/>
    <w:rsid w:val="005B5793"/>
    <w:rsid w:val="005C7AEB"/>
    <w:rsid w:val="005D7BF6"/>
    <w:rsid w:val="00620F0F"/>
    <w:rsid w:val="006330A2"/>
    <w:rsid w:val="00642EB6"/>
    <w:rsid w:val="00667974"/>
    <w:rsid w:val="00675277"/>
    <w:rsid w:val="00676AE9"/>
    <w:rsid w:val="006857A7"/>
    <w:rsid w:val="00690647"/>
    <w:rsid w:val="00697E89"/>
    <w:rsid w:val="006A704F"/>
    <w:rsid w:val="006C3983"/>
    <w:rsid w:val="006C74AC"/>
    <w:rsid w:val="006D516A"/>
    <w:rsid w:val="006D7E96"/>
    <w:rsid w:val="006F7602"/>
    <w:rsid w:val="006F7E90"/>
    <w:rsid w:val="00720B5E"/>
    <w:rsid w:val="00722A17"/>
    <w:rsid w:val="007445CA"/>
    <w:rsid w:val="00750625"/>
    <w:rsid w:val="00757B83"/>
    <w:rsid w:val="00761F1B"/>
    <w:rsid w:val="00762F4D"/>
    <w:rsid w:val="00791A69"/>
    <w:rsid w:val="00794830"/>
    <w:rsid w:val="00797CAA"/>
    <w:rsid w:val="00797F6E"/>
    <w:rsid w:val="007A4797"/>
    <w:rsid w:val="007B0597"/>
    <w:rsid w:val="007B3968"/>
    <w:rsid w:val="007B4A75"/>
    <w:rsid w:val="007C2658"/>
    <w:rsid w:val="007E1925"/>
    <w:rsid w:val="007E20D0"/>
    <w:rsid w:val="007F1B52"/>
    <w:rsid w:val="00800FD6"/>
    <w:rsid w:val="008033E6"/>
    <w:rsid w:val="00810F68"/>
    <w:rsid w:val="00820315"/>
    <w:rsid w:val="008427F2"/>
    <w:rsid w:val="00843B45"/>
    <w:rsid w:val="00843E29"/>
    <w:rsid w:val="00863129"/>
    <w:rsid w:val="00865DD7"/>
    <w:rsid w:val="00873CC0"/>
    <w:rsid w:val="008C2DB2"/>
    <w:rsid w:val="008D770E"/>
    <w:rsid w:val="008D7C58"/>
    <w:rsid w:val="008E1E0A"/>
    <w:rsid w:val="00900E66"/>
    <w:rsid w:val="00901218"/>
    <w:rsid w:val="0090337E"/>
    <w:rsid w:val="00935C33"/>
    <w:rsid w:val="0095323A"/>
    <w:rsid w:val="00985613"/>
    <w:rsid w:val="0099395F"/>
    <w:rsid w:val="009A39FF"/>
    <w:rsid w:val="009A4793"/>
    <w:rsid w:val="009C2378"/>
    <w:rsid w:val="009D016F"/>
    <w:rsid w:val="009E251D"/>
    <w:rsid w:val="009F6E5C"/>
    <w:rsid w:val="00A171F4"/>
    <w:rsid w:val="00A201EA"/>
    <w:rsid w:val="00A23D55"/>
    <w:rsid w:val="00A24EFC"/>
    <w:rsid w:val="00A3674B"/>
    <w:rsid w:val="00A62EA3"/>
    <w:rsid w:val="00A64983"/>
    <w:rsid w:val="00A977CE"/>
    <w:rsid w:val="00AB2F92"/>
    <w:rsid w:val="00AD032C"/>
    <w:rsid w:val="00AD131F"/>
    <w:rsid w:val="00AE13AC"/>
    <w:rsid w:val="00AE48EB"/>
    <w:rsid w:val="00AF3B3A"/>
    <w:rsid w:val="00AF6569"/>
    <w:rsid w:val="00AF6748"/>
    <w:rsid w:val="00B06265"/>
    <w:rsid w:val="00B11B8D"/>
    <w:rsid w:val="00B863CC"/>
    <w:rsid w:val="00B90DF7"/>
    <w:rsid w:val="00B90F78"/>
    <w:rsid w:val="00BB734B"/>
    <w:rsid w:val="00BC4B36"/>
    <w:rsid w:val="00BD1058"/>
    <w:rsid w:val="00BD2442"/>
    <w:rsid w:val="00BD5BC2"/>
    <w:rsid w:val="00BE3316"/>
    <w:rsid w:val="00BE70A1"/>
    <w:rsid w:val="00BF56B2"/>
    <w:rsid w:val="00C01F38"/>
    <w:rsid w:val="00C2792B"/>
    <w:rsid w:val="00C34728"/>
    <w:rsid w:val="00C457C3"/>
    <w:rsid w:val="00C46C7D"/>
    <w:rsid w:val="00C470DA"/>
    <w:rsid w:val="00C60A76"/>
    <w:rsid w:val="00C619D4"/>
    <w:rsid w:val="00C644CA"/>
    <w:rsid w:val="00C6558E"/>
    <w:rsid w:val="00C73005"/>
    <w:rsid w:val="00CC2ADF"/>
    <w:rsid w:val="00CD579D"/>
    <w:rsid w:val="00CE6445"/>
    <w:rsid w:val="00CF36C9"/>
    <w:rsid w:val="00D0780A"/>
    <w:rsid w:val="00D166AC"/>
    <w:rsid w:val="00D17C02"/>
    <w:rsid w:val="00D8106D"/>
    <w:rsid w:val="00D83C23"/>
    <w:rsid w:val="00DA2257"/>
    <w:rsid w:val="00DB4BB0"/>
    <w:rsid w:val="00E07010"/>
    <w:rsid w:val="00E14608"/>
    <w:rsid w:val="00E21E67"/>
    <w:rsid w:val="00E30EBF"/>
    <w:rsid w:val="00E46C2C"/>
    <w:rsid w:val="00E52D70"/>
    <w:rsid w:val="00E55534"/>
    <w:rsid w:val="00E914D1"/>
    <w:rsid w:val="00EC3D33"/>
    <w:rsid w:val="00EC5044"/>
    <w:rsid w:val="00ED10C4"/>
    <w:rsid w:val="00EE082C"/>
    <w:rsid w:val="00EE2CC6"/>
    <w:rsid w:val="00EF5969"/>
    <w:rsid w:val="00F20920"/>
    <w:rsid w:val="00F5124F"/>
    <w:rsid w:val="00F56318"/>
    <w:rsid w:val="00F75B79"/>
    <w:rsid w:val="00F77FBC"/>
    <w:rsid w:val="00F82525"/>
    <w:rsid w:val="00F97FEA"/>
    <w:rsid w:val="00FA5E87"/>
    <w:rsid w:val="00FD44A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1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12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121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12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1218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B3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1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12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121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12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1218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B3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3B31E-F26E-4C35-916A-D0751387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1466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3</cp:revision>
  <dcterms:created xsi:type="dcterms:W3CDTF">2016-07-18T05:44:00Z</dcterms:created>
  <dcterms:modified xsi:type="dcterms:W3CDTF">2016-07-18T13:16:00Z</dcterms:modified>
</cp:coreProperties>
</file>